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746D" w:rsidRDefault="000B4A53">
      <w:pPr>
        <w:pStyle w:val="NormalWeb"/>
        <w:jc w:val="center"/>
        <w:rPr>
          <w:rFonts w:ascii="Calibri" w:hAnsi="Calibri" w:cs="Calibri"/>
          <w:b/>
          <w:bCs/>
          <w:sz w:val="30"/>
          <w:szCs w:val="30"/>
        </w:rPr>
      </w:pPr>
      <w:bookmarkStart w:id="0" w:name="_GoBack"/>
      <w:bookmarkEnd w:id="0"/>
      <w:r>
        <w:rPr>
          <w:rFonts w:ascii="Calibri" w:hAnsi="Calibri" w:cs="Calibri"/>
          <w:b/>
          <w:bCs/>
          <w:noProof/>
          <w:sz w:val="30"/>
          <w:szCs w:val="30"/>
          <w:lang w:eastAsia="en-US"/>
        </w:rPr>
        <w:drawing>
          <wp:anchor distT="0" distB="0" distL="114300" distR="114300" simplePos="0" relativeHeight="251663360" behindDoc="0" locked="0" layoutInCell="1" allowOverlap="1" wp14:anchorId="6E558519" wp14:editId="61DFFE86">
            <wp:simplePos x="0" y="0"/>
            <wp:positionH relativeFrom="column">
              <wp:posOffset>2947670</wp:posOffset>
            </wp:positionH>
            <wp:positionV relativeFrom="paragraph">
              <wp:posOffset>-333375</wp:posOffset>
            </wp:positionV>
            <wp:extent cx="2185035" cy="694690"/>
            <wp:effectExtent l="0" t="0" r="5715" b="0"/>
            <wp:wrapSquare wrapText="bothSides"/>
            <wp:docPr id="325" name="Picture 325" descr="C:\Users\ahovsepyan\AppData\Local\Temp\4 KM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ovsepyan\AppData\Local\Temp\4 KMA_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85035" cy="694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746D" w:rsidRPr="00F1746D">
        <w:rPr>
          <w:rFonts w:ascii="Calibri" w:hAnsi="Calibri" w:cs="Calibri"/>
          <w:b/>
          <w:bCs/>
          <w:noProof/>
          <w:sz w:val="30"/>
          <w:szCs w:val="30"/>
          <w:lang w:eastAsia="en-US"/>
        </w:rPr>
        <w:drawing>
          <wp:anchor distT="0" distB="0" distL="114300" distR="114300" simplePos="0" relativeHeight="251659264" behindDoc="0" locked="0" layoutInCell="1" allowOverlap="1" wp14:anchorId="170E331B" wp14:editId="16CB54F9">
            <wp:simplePos x="0" y="0"/>
            <wp:positionH relativeFrom="column">
              <wp:posOffset>-38735</wp:posOffset>
            </wp:positionH>
            <wp:positionV relativeFrom="paragraph">
              <wp:posOffset>-408305</wp:posOffset>
            </wp:positionV>
            <wp:extent cx="1938655" cy="651510"/>
            <wp:effectExtent l="0" t="0" r="444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38655" cy="651510"/>
                    </a:xfrm>
                    <a:prstGeom prst="rect">
                      <a:avLst/>
                    </a:prstGeom>
                  </pic:spPr>
                </pic:pic>
              </a:graphicData>
            </a:graphic>
            <wp14:sizeRelH relativeFrom="margin">
              <wp14:pctWidth>0</wp14:pctWidth>
            </wp14:sizeRelH>
            <wp14:sizeRelV relativeFrom="margin">
              <wp14:pctHeight>0</wp14:pctHeight>
            </wp14:sizeRelV>
          </wp:anchor>
        </w:drawing>
      </w:r>
      <w:r w:rsidR="00F1746D" w:rsidRPr="00F1746D">
        <w:rPr>
          <w:rFonts w:ascii="Calibri" w:hAnsi="Calibri" w:cs="Calibri"/>
          <w:b/>
          <w:bCs/>
          <w:noProof/>
          <w:sz w:val="30"/>
          <w:szCs w:val="30"/>
          <w:lang w:eastAsia="en-US"/>
        </w:rPr>
        <w:drawing>
          <wp:anchor distT="0" distB="0" distL="114300" distR="114300" simplePos="0" relativeHeight="251662336" behindDoc="0" locked="0" layoutInCell="1" allowOverlap="1" wp14:anchorId="118796D9" wp14:editId="19B2B3C3">
            <wp:simplePos x="0" y="0"/>
            <wp:positionH relativeFrom="column">
              <wp:posOffset>5313680</wp:posOffset>
            </wp:positionH>
            <wp:positionV relativeFrom="paragraph">
              <wp:posOffset>-296545</wp:posOffset>
            </wp:positionV>
            <wp:extent cx="564515" cy="564515"/>
            <wp:effectExtent l="0" t="0" r="6985" b="698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4515" cy="564515"/>
                    </a:xfrm>
                    <a:prstGeom prst="rect">
                      <a:avLst/>
                    </a:prstGeom>
                  </pic:spPr>
                </pic:pic>
              </a:graphicData>
            </a:graphic>
            <wp14:sizeRelH relativeFrom="page">
              <wp14:pctWidth>0</wp14:pctWidth>
            </wp14:sizeRelH>
            <wp14:sizeRelV relativeFrom="page">
              <wp14:pctHeight>0</wp14:pctHeight>
            </wp14:sizeRelV>
          </wp:anchor>
        </w:drawing>
      </w:r>
      <w:r w:rsidR="00F1746D" w:rsidRPr="00F1746D">
        <w:rPr>
          <w:rFonts w:ascii="Calibri" w:hAnsi="Calibri" w:cs="Calibri"/>
          <w:b/>
          <w:bCs/>
          <w:noProof/>
          <w:sz w:val="30"/>
          <w:szCs w:val="30"/>
          <w:lang w:eastAsia="en-US"/>
        </w:rPr>
        <w:drawing>
          <wp:anchor distT="0" distB="0" distL="114300" distR="114300" simplePos="0" relativeHeight="251660288" behindDoc="0" locked="0" layoutInCell="1" allowOverlap="1" wp14:anchorId="2F144737" wp14:editId="37FCD0FD">
            <wp:simplePos x="0" y="0"/>
            <wp:positionH relativeFrom="column">
              <wp:posOffset>2170430</wp:posOffset>
            </wp:positionH>
            <wp:positionV relativeFrom="paragraph">
              <wp:posOffset>-310515</wp:posOffset>
            </wp:positionV>
            <wp:extent cx="548640" cy="548640"/>
            <wp:effectExtent l="0" t="0" r="3810" b="381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_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14:sizeRelH relativeFrom="page">
              <wp14:pctWidth>0</wp14:pctWidth>
            </wp14:sizeRelH>
            <wp14:sizeRelV relativeFrom="page">
              <wp14:pctHeight>0</wp14:pctHeight>
            </wp14:sizeRelV>
          </wp:anchor>
        </w:drawing>
      </w:r>
    </w:p>
    <w:p w:rsidR="00F1746D" w:rsidRDefault="00F1746D">
      <w:pPr>
        <w:pStyle w:val="NormalWeb"/>
        <w:jc w:val="center"/>
        <w:rPr>
          <w:rFonts w:ascii="Calibri" w:hAnsi="Calibri" w:cs="Calibri"/>
          <w:b/>
          <w:bCs/>
          <w:sz w:val="30"/>
          <w:szCs w:val="30"/>
        </w:rPr>
      </w:pPr>
    </w:p>
    <w:p w:rsidR="00F1746D" w:rsidRDefault="00F1746D">
      <w:pPr>
        <w:pStyle w:val="NormalWeb"/>
        <w:jc w:val="center"/>
        <w:rPr>
          <w:rFonts w:ascii="Calibri" w:hAnsi="Calibri" w:cs="Calibri"/>
          <w:b/>
          <w:bCs/>
          <w:sz w:val="30"/>
          <w:szCs w:val="30"/>
        </w:rPr>
      </w:pPr>
    </w:p>
    <w:p w:rsidR="00F1746D" w:rsidRDefault="00F1746D">
      <w:pPr>
        <w:pStyle w:val="NormalWeb"/>
        <w:jc w:val="center"/>
        <w:rPr>
          <w:rFonts w:ascii="Calibri" w:hAnsi="Calibri" w:cs="Calibri"/>
          <w:b/>
          <w:bCs/>
          <w:sz w:val="30"/>
          <w:szCs w:val="30"/>
        </w:rPr>
      </w:pPr>
    </w:p>
    <w:p w:rsidR="00F1746D" w:rsidRDefault="00F1746D">
      <w:pPr>
        <w:jc w:val="center"/>
      </w:pPr>
    </w:p>
    <w:p w:rsidR="00F1746D" w:rsidRDefault="00F1746D">
      <w:pPr>
        <w:jc w:val="center"/>
      </w:pPr>
    </w:p>
    <w:p w:rsidR="00F1746D" w:rsidRDefault="00F1746D">
      <w:pPr>
        <w:jc w:val="center"/>
      </w:pPr>
    </w:p>
    <w:p w:rsidR="00F1746D" w:rsidRDefault="00F1746D">
      <w:pPr>
        <w:jc w:val="center"/>
      </w:pPr>
    </w:p>
    <w:p w:rsidR="00F1746D" w:rsidRDefault="00F1746D">
      <w:pPr>
        <w:jc w:val="center"/>
      </w:pPr>
    </w:p>
    <w:p w:rsidR="00F1746D" w:rsidRDefault="00F1746D">
      <w:pPr>
        <w:jc w:val="center"/>
      </w:pPr>
    </w:p>
    <w:p w:rsidR="00FC2100" w:rsidRDefault="00B17170">
      <w:pPr>
        <w:jc w:val="center"/>
      </w:pPr>
      <w:r>
        <w:rPr>
          <w:noProof/>
          <w:lang w:eastAsia="en-US"/>
        </w:rPr>
        <w:drawing>
          <wp:inline distT="0" distB="0" distL="0" distR="0" wp14:anchorId="3216BDF0" wp14:editId="2D816952">
            <wp:extent cx="5715000" cy="762000"/>
            <wp:effectExtent l="0" t="0" r="0" b="0"/>
            <wp:docPr id="1" name="그림 1" descr="http://210.98.49.152/GSCU_report/DATA/main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10.98.49.152/GSCU_report/DATA/main_text.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762000"/>
                    </a:xfrm>
                    <a:prstGeom prst="rect">
                      <a:avLst/>
                    </a:prstGeom>
                    <a:noFill/>
                    <a:ln>
                      <a:noFill/>
                    </a:ln>
                  </pic:spPr>
                </pic:pic>
              </a:graphicData>
            </a:graphic>
          </wp:inline>
        </w:drawing>
      </w:r>
    </w:p>
    <w:p w:rsidR="00FC2100" w:rsidRPr="00E5508C" w:rsidRDefault="00B17170" w:rsidP="00B155B8">
      <w:pPr>
        <w:pStyle w:val="NormalWeb"/>
        <w:jc w:val="center"/>
        <w:rPr>
          <w:rFonts w:ascii="Arial" w:hAnsi="Arial" w:cs="Arial"/>
          <w:b/>
          <w:bCs/>
          <w:color w:val="0070C0"/>
          <w:sz w:val="27"/>
          <w:szCs w:val="27"/>
        </w:rPr>
      </w:pPr>
      <w:r w:rsidRPr="00E5508C">
        <w:rPr>
          <w:rFonts w:ascii="Arial" w:hAnsi="Arial" w:cs="Arial"/>
          <w:b/>
          <w:bCs/>
          <w:color w:val="0070C0"/>
          <w:sz w:val="27"/>
          <w:szCs w:val="27"/>
        </w:rPr>
        <w:t>(</w:t>
      </w:r>
      <w:r w:rsidR="00B155B8" w:rsidRPr="00E5508C">
        <w:rPr>
          <w:rFonts w:ascii="Arial" w:hAnsi="Arial" w:cs="Arial"/>
          <w:b/>
          <w:bCs/>
          <w:color w:val="0070C0"/>
          <w:sz w:val="27"/>
          <w:szCs w:val="27"/>
        </w:rPr>
        <w:t>PRE-OPERATIONAL PHASE</w:t>
      </w:r>
      <w:r w:rsidRPr="00E5508C">
        <w:rPr>
          <w:rFonts w:ascii="Arial" w:hAnsi="Arial" w:cs="Arial"/>
          <w:b/>
          <w:bCs/>
          <w:color w:val="0070C0"/>
          <w:sz w:val="27"/>
          <w:szCs w:val="27"/>
        </w:rPr>
        <w:t>)</w:t>
      </w:r>
    </w:p>
    <w:p w:rsidR="00FC2100" w:rsidRDefault="00B17170">
      <w:pPr>
        <w:pStyle w:val="NormalWeb"/>
        <w:shd w:val="clear" w:color="auto" w:fill="00008B"/>
        <w:rPr>
          <w:rFonts w:ascii="Calibri" w:hAnsi="Calibri" w:cs="Calibri"/>
          <w:sz w:val="27"/>
          <w:szCs w:val="27"/>
        </w:rPr>
      </w:pPr>
      <w:r>
        <w:rPr>
          <w:rFonts w:ascii="Calibri" w:hAnsi="Calibri" w:cs="Calibri"/>
          <w:sz w:val="27"/>
          <w:szCs w:val="27"/>
        </w:rPr>
        <w:t>Issued:</w:t>
      </w:r>
      <w:r w:rsidR="00B155B8">
        <w:rPr>
          <w:rFonts w:ascii="Calibri" w:hAnsi="Calibri" w:cs="Calibri"/>
          <w:sz w:val="27"/>
          <w:szCs w:val="27"/>
        </w:rPr>
        <w:t xml:space="preserve"> 21 </w:t>
      </w:r>
      <w:r>
        <w:rPr>
          <w:rFonts w:ascii="Calibri" w:hAnsi="Calibri" w:cs="Calibri"/>
          <w:sz w:val="27"/>
          <w:szCs w:val="27"/>
        </w:rPr>
        <w:t>May</w:t>
      </w:r>
      <w:r w:rsidR="00B155B8">
        <w:rPr>
          <w:rFonts w:ascii="Calibri" w:hAnsi="Calibri" w:cs="Calibri"/>
          <w:sz w:val="27"/>
          <w:szCs w:val="27"/>
        </w:rPr>
        <w:t xml:space="preserve"> </w:t>
      </w:r>
      <w:r>
        <w:rPr>
          <w:rFonts w:ascii="Calibri" w:hAnsi="Calibri" w:cs="Calibri"/>
          <w:sz w:val="27"/>
          <w:szCs w:val="27"/>
        </w:rPr>
        <w:t>201</w:t>
      </w:r>
      <w:r w:rsidR="00EC01A0">
        <w:rPr>
          <w:rFonts w:ascii="Calibri" w:hAnsi="Calibri" w:cs="Calibri" w:hint="eastAsia"/>
          <w:sz w:val="27"/>
          <w:szCs w:val="27"/>
        </w:rPr>
        <w:t>9</w:t>
      </w:r>
      <w:r>
        <w:rPr>
          <w:rFonts w:ascii="Calibri" w:hAnsi="Calibri" w:cs="Calibri"/>
          <w:sz w:val="27"/>
          <w:szCs w:val="27"/>
        </w:rPr>
        <w:t>       Target Season: June-July-August201</w:t>
      </w:r>
      <w:r w:rsidR="00EC01A0">
        <w:rPr>
          <w:rFonts w:ascii="Calibri" w:hAnsi="Calibri" w:cs="Calibri" w:hint="eastAsia"/>
          <w:sz w:val="27"/>
          <w:szCs w:val="27"/>
        </w:rPr>
        <w:t>9</w:t>
      </w:r>
    </w:p>
    <w:p w:rsidR="00FC2100" w:rsidRPr="00E5508C" w:rsidRDefault="00B17170">
      <w:pPr>
        <w:pStyle w:val="NormalWeb"/>
        <w:jc w:val="center"/>
        <w:rPr>
          <w:rFonts w:ascii="Calibri" w:hAnsi="Calibri" w:cs="Calibri"/>
          <w:b/>
          <w:bCs/>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5508C">
        <w:rPr>
          <w:rFonts w:ascii="Calibri" w:hAnsi="Calibri" w:cs="Calibri"/>
          <w:b/>
          <w:bCs/>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Supplementary Information</w:t>
      </w:r>
    </w:p>
    <w:p w:rsidR="00F1746D" w:rsidRDefault="00B17170" w:rsidP="00F1746D">
      <w:pPr>
        <w:spacing w:after="240"/>
        <w:rPr>
          <w:rFonts w:ascii="Calibri" w:hAnsi="Calibri" w:cs="Calibri"/>
          <w:b/>
          <w:bCs/>
          <w:color w:val="00008B"/>
          <w:sz w:val="30"/>
          <w:szCs w:val="30"/>
        </w:rPr>
      </w:pPr>
      <w:r>
        <w:br/>
      </w:r>
      <w:r>
        <w:br/>
      </w:r>
      <w:r>
        <w:br/>
      </w:r>
      <w:r>
        <w:br/>
      </w:r>
      <w:r>
        <w:br/>
      </w:r>
      <w:r>
        <w:br/>
      </w:r>
      <w:r>
        <w:br/>
      </w:r>
      <w:r>
        <w:br/>
      </w:r>
      <w:r>
        <w:br/>
      </w:r>
      <w:r>
        <w:br/>
      </w:r>
      <w:r>
        <w:br/>
      </w:r>
      <w:r>
        <w:br/>
      </w:r>
      <w:r>
        <w:br/>
      </w:r>
      <w:r>
        <w:br/>
      </w:r>
    </w:p>
    <w:sdt>
      <w:sdtPr>
        <w:rPr>
          <w:rFonts w:ascii="Gulim" w:eastAsia="Gulim" w:hAnsi="Gulim" w:cs="Gulim"/>
          <w:b w:val="0"/>
          <w:bCs w:val="0"/>
          <w:color w:val="auto"/>
          <w:sz w:val="24"/>
          <w:szCs w:val="24"/>
          <w:lang w:eastAsia="ko-KR"/>
        </w:rPr>
        <w:id w:val="-516694235"/>
        <w:docPartObj>
          <w:docPartGallery w:val="Table of Contents"/>
          <w:docPartUnique/>
        </w:docPartObj>
      </w:sdtPr>
      <w:sdtEndPr>
        <w:rPr>
          <w:noProof/>
        </w:rPr>
      </w:sdtEndPr>
      <w:sdtContent>
        <w:p w:rsidR="00B57582" w:rsidRDefault="00B57582">
          <w:pPr>
            <w:pStyle w:val="TOCHeading"/>
          </w:pPr>
          <w:r>
            <w:t>Table of Contents</w:t>
          </w:r>
        </w:p>
        <w:p w:rsidR="00B57582" w:rsidRDefault="00B57582">
          <w:pPr>
            <w:pStyle w:val="TOC1"/>
            <w:tabs>
              <w:tab w:val="right" w:leader="dot" w:pos="9016"/>
            </w:tabs>
            <w:rPr>
              <w:rFonts w:asciiTheme="minorHAnsi" w:eastAsiaTheme="minorEastAsia" w:hAnsiTheme="minorHAnsi" w:cstheme="minorBidi"/>
              <w:noProof/>
              <w:sz w:val="22"/>
              <w:szCs w:val="22"/>
              <w:lang w:eastAsia="zh-CN"/>
            </w:rPr>
          </w:pPr>
          <w:r>
            <w:fldChar w:fldCharType="begin"/>
          </w:r>
          <w:r>
            <w:instrText xml:space="preserve"> TOC \o "1-3" \h \z \u </w:instrText>
          </w:r>
          <w:r>
            <w:fldChar w:fldCharType="separate"/>
          </w:r>
          <w:hyperlink w:anchor="_Toc9516212" w:history="1">
            <w:r w:rsidRPr="00CF3A52">
              <w:rPr>
                <w:rStyle w:val="Hyperlink"/>
                <w:noProof/>
              </w:rPr>
              <w:t>APPENDIX - Prediction</w:t>
            </w:r>
            <w:r>
              <w:rPr>
                <w:noProof/>
                <w:webHidden/>
              </w:rPr>
              <w:tab/>
            </w:r>
            <w:r>
              <w:rPr>
                <w:noProof/>
                <w:webHidden/>
              </w:rPr>
              <w:fldChar w:fldCharType="begin"/>
            </w:r>
            <w:r>
              <w:rPr>
                <w:noProof/>
                <w:webHidden/>
              </w:rPr>
              <w:instrText xml:space="preserve"> PAGEREF _Toc9516212 \h </w:instrText>
            </w:r>
            <w:r>
              <w:rPr>
                <w:noProof/>
                <w:webHidden/>
              </w:rPr>
            </w:r>
            <w:r>
              <w:rPr>
                <w:noProof/>
                <w:webHidden/>
              </w:rPr>
              <w:fldChar w:fldCharType="separate"/>
            </w:r>
            <w:r>
              <w:rPr>
                <w:noProof/>
                <w:webHidden/>
              </w:rPr>
              <w:t>5</w:t>
            </w:r>
            <w:r>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13" w:history="1">
            <w:r w:rsidR="00B57582" w:rsidRPr="00CF3A52">
              <w:rPr>
                <w:rStyle w:val="Hyperlink"/>
                <w:noProof/>
              </w:rPr>
              <w:t>2.1 Surface Temperature</w:t>
            </w:r>
            <w:r w:rsidR="00B57582">
              <w:rPr>
                <w:noProof/>
                <w:webHidden/>
              </w:rPr>
              <w:tab/>
            </w:r>
            <w:r w:rsidR="00B57582">
              <w:rPr>
                <w:noProof/>
                <w:webHidden/>
              </w:rPr>
              <w:fldChar w:fldCharType="begin"/>
            </w:r>
            <w:r w:rsidR="00B57582">
              <w:rPr>
                <w:noProof/>
                <w:webHidden/>
              </w:rPr>
              <w:instrText xml:space="preserve"> PAGEREF _Toc9516213 \h </w:instrText>
            </w:r>
            <w:r w:rsidR="00B57582">
              <w:rPr>
                <w:noProof/>
                <w:webHidden/>
              </w:rPr>
            </w:r>
            <w:r w:rsidR="00B57582">
              <w:rPr>
                <w:noProof/>
                <w:webHidden/>
              </w:rPr>
              <w:fldChar w:fldCharType="separate"/>
            </w:r>
            <w:r w:rsidR="00B57582">
              <w:rPr>
                <w:noProof/>
                <w:webHidden/>
              </w:rPr>
              <w:t>6</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14" w:history="1">
            <w:r w:rsidR="00B57582" w:rsidRPr="00CF3A52">
              <w:rPr>
                <w:rStyle w:val="Hyperlink"/>
                <w:noProof/>
              </w:rPr>
              <w:t>2.1.1 Individual GPC ensemble mean forecasts of 2m temperature anomalies relative to 1993-2009</w:t>
            </w:r>
            <w:r w:rsidR="00B57582">
              <w:rPr>
                <w:noProof/>
                <w:webHidden/>
              </w:rPr>
              <w:tab/>
            </w:r>
            <w:r w:rsidR="00B57582">
              <w:rPr>
                <w:noProof/>
                <w:webHidden/>
              </w:rPr>
              <w:fldChar w:fldCharType="begin"/>
            </w:r>
            <w:r w:rsidR="00B57582">
              <w:rPr>
                <w:noProof/>
                <w:webHidden/>
              </w:rPr>
              <w:instrText xml:space="preserve"> PAGEREF _Toc9516214 \h </w:instrText>
            </w:r>
            <w:r w:rsidR="00B57582">
              <w:rPr>
                <w:noProof/>
                <w:webHidden/>
              </w:rPr>
            </w:r>
            <w:r w:rsidR="00B57582">
              <w:rPr>
                <w:noProof/>
                <w:webHidden/>
              </w:rPr>
              <w:fldChar w:fldCharType="separate"/>
            </w:r>
            <w:r w:rsidR="00B57582">
              <w:rPr>
                <w:noProof/>
                <w:webHidden/>
              </w:rPr>
              <w:t>6</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15" w:history="1">
            <w:r w:rsidR="00B57582" w:rsidRPr="00CF3A52">
              <w:rPr>
                <w:rStyle w:val="Hyperlink"/>
                <w:noProof/>
              </w:rPr>
              <w:t>2.1.3 Forecast consistency map (13 GPCs): 2m Temperature</w:t>
            </w:r>
            <w:r w:rsidR="00B57582">
              <w:rPr>
                <w:noProof/>
                <w:webHidden/>
              </w:rPr>
              <w:tab/>
            </w:r>
            <w:r w:rsidR="00B57582">
              <w:rPr>
                <w:noProof/>
                <w:webHidden/>
              </w:rPr>
              <w:fldChar w:fldCharType="begin"/>
            </w:r>
            <w:r w:rsidR="00B57582">
              <w:rPr>
                <w:noProof/>
                <w:webHidden/>
              </w:rPr>
              <w:instrText xml:space="preserve"> PAGEREF _Toc9516215 \h </w:instrText>
            </w:r>
            <w:r w:rsidR="00B57582">
              <w:rPr>
                <w:noProof/>
                <w:webHidden/>
              </w:rPr>
            </w:r>
            <w:r w:rsidR="00B57582">
              <w:rPr>
                <w:noProof/>
                <w:webHidden/>
              </w:rPr>
              <w:fldChar w:fldCharType="separate"/>
            </w:r>
            <w:r w:rsidR="00B57582">
              <w:rPr>
                <w:noProof/>
                <w:webHidden/>
              </w:rPr>
              <w:t>9</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16" w:history="1">
            <w:r w:rsidR="00B57582" w:rsidRPr="00CF3A52">
              <w:rPr>
                <w:rStyle w:val="Hyperlink"/>
                <w:noProof/>
              </w:rPr>
              <w:t>2.1.4 DMME (13GPCs), using the same baseline for all models (1993-2009): 2m temperature</w:t>
            </w:r>
            <w:r w:rsidR="00B57582">
              <w:rPr>
                <w:noProof/>
                <w:webHidden/>
              </w:rPr>
              <w:tab/>
            </w:r>
            <w:r w:rsidR="00B57582">
              <w:rPr>
                <w:noProof/>
                <w:webHidden/>
              </w:rPr>
              <w:fldChar w:fldCharType="begin"/>
            </w:r>
            <w:r w:rsidR="00B57582">
              <w:rPr>
                <w:noProof/>
                <w:webHidden/>
              </w:rPr>
              <w:instrText xml:space="preserve"> PAGEREF _Toc9516216 \h </w:instrText>
            </w:r>
            <w:r w:rsidR="00B57582">
              <w:rPr>
                <w:noProof/>
                <w:webHidden/>
              </w:rPr>
            </w:r>
            <w:r w:rsidR="00B57582">
              <w:rPr>
                <w:noProof/>
                <w:webHidden/>
              </w:rPr>
              <w:fldChar w:fldCharType="separate"/>
            </w:r>
            <w:r w:rsidR="00B57582">
              <w:rPr>
                <w:noProof/>
                <w:webHidden/>
              </w:rPr>
              <w:t>9</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17" w:history="1">
            <w:r w:rsidR="00B57582" w:rsidRPr="00CF3A52">
              <w:rPr>
                <w:rStyle w:val="Hyperlink"/>
                <w:noProof/>
              </w:rPr>
              <w:t>2.1.5 DMME (13GPCs), for each model using its own baseline: 2m temperature</w:t>
            </w:r>
            <w:r w:rsidR="00B57582">
              <w:rPr>
                <w:noProof/>
                <w:webHidden/>
              </w:rPr>
              <w:tab/>
            </w:r>
            <w:r w:rsidR="00B57582">
              <w:rPr>
                <w:noProof/>
                <w:webHidden/>
              </w:rPr>
              <w:fldChar w:fldCharType="begin"/>
            </w:r>
            <w:r w:rsidR="00B57582">
              <w:rPr>
                <w:noProof/>
                <w:webHidden/>
              </w:rPr>
              <w:instrText xml:space="preserve"> PAGEREF _Toc9516217 \h </w:instrText>
            </w:r>
            <w:r w:rsidR="00B57582">
              <w:rPr>
                <w:noProof/>
                <w:webHidden/>
              </w:rPr>
            </w:r>
            <w:r w:rsidR="00B57582">
              <w:rPr>
                <w:noProof/>
                <w:webHidden/>
              </w:rPr>
              <w:fldChar w:fldCharType="separate"/>
            </w:r>
            <w:r w:rsidR="00B57582">
              <w:rPr>
                <w:noProof/>
                <w:webHidden/>
              </w:rPr>
              <w:t>10</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18" w:history="1">
            <w:r w:rsidR="00B57582" w:rsidRPr="00CF3A52">
              <w:rPr>
                <w:rStyle w:val="Hyperlink"/>
                <w:noProof/>
              </w:rPr>
              <w:t>2.1.6 PMME (13 GPCs), using the same baseline for all models (1993-2009): 2m temperature</w:t>
            </w:r>
            <w:r w:rsidR="00B57582">
              <w:rPr>
                <w:noProof/>
                <w:webHidden/>
              </w:rPr>
              <w:tab/>
            </w:r>
            <w:r w:rsidR="00B57582">
              <w:rPr>
                <w:noProof/>
                <w:webHidden/>
              </w:rPr>
              <w:fldChar w:fldCharType="begin"/>
            </w:r>
            <w:r w:rsidR="00B57582">
              <w:rPr>
                <w:noProof/>
                <w:webHidden/>
              </w:rPr>
              <w:instrText xml:space="preserve"> PAGEREF _Toc9516218 \h </w:instrText>
            </w:r>
            <w:r w:rsidR="00B57582">
              <w:rPr>
                <w:noProof/>
                <w:webHidden/>
              </w:rPr>
            </w:r>
            <w:r w:rsidR="00B57582">
              <w:rPr>
                <w:noProof/>
                <w:webHidden/>
              </w:rPr>
              <w:fldChar w:fldCharType="separate"/>
            </w:r>
            <w:r w:rsidR="00B57582">
              <w:rPr>
                <w:noProof/>
                <w:webHidden/>
              </w:rPr>
              <w:t>10</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19" w:history="1">
            <w:r w:rsidR="00B57582" w:rsidRPr="00CF3A52">
              <w:rPr>
                <w:rStyle w:val="Hyperlink"/>
                <w:noProof/>
              </w:rPr>
              <w:t>2.1.7 Verification of GPC ensemble mean 2m temperature anomaly forecasts, 1993-2009</w:t>
            </w:r>
            <w:r w:rsidR="00B57582">
              <w:rPr>
                <w:noProof/>
                <w:webHidden/>
              </w:rPr>
              <w:tab/>
            </w:r>
            <w:r w:rsidR="00B57582">
              <w:rPr>
                <w:noProof/>
                <w:webHidden/>
              </w:rPr>
              <w:fldChar w:fldCharType="begin"/>
            </w:r>
            <w:r w:rsidR="00B57582">
              <w:rPr>
                <w:noProof/>
                <w:webHidden/>
              </w:rPr>
              <w:instrText xml:space="preserve"> PAGEREF _Toc9516219 \h </w:instrText>
            </w:r>
            <w:r w:rsidR="00B57582">
              <w:rPr>
                <w:noProof/>
                <w:webHidden/>
              </w:rPr>
            </w:r>
            <w:r w:rsidR="00B57582">
              <w:rPr>
                <w:noProof/>
                <w:webHidden/>
              </w:rPr>
              <w:fldChar w:fldCharType="separate"/>
            </w:r>
            <w:r w:rsidR="00B57582">
              <w:rPr>
                <w:noProof/>
                <w:webHidden/>
              </w:rPr>
              <w:t>11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0" w:history="1">
            <w:r w:rsidR="00B57582" w:rsidRPr="00CF3A52">
              <w:rPr>
                <w:rStyle w:val="Hyperlink"/>
                <w:noProof/>
              </w:rPr>
              <w:t>2.1.8 Verification of GPC 2m temperature probabilistic forecasts, 1993-2009</w:t>
            </w:r>
            <w:r w:rsidR="00B57582">
              <w:rPr>
                <w:noProof/>
                <w:webHidden/>
              </w:rPr>
              <w:tab/>
            </w:r>
            <w:r w:rsidR="00B57582">
              <w:rPr>
                <w:noProof/>
                <w:webHidden/>
              </w:rPr>
              <w:fldChar w:fldCharType="begin"/>
            </w:r>
            <w:r w:rsidR="00B57582">
              <w:rPr>
                <w:noProof/>
                <w:webHidden/>
              </w:rPr>
              <w:instrText xml:space="preserve"> PAGEREF _Toc9516220 \h </w:instrText>
            </w:r>
            <w:r w:rsidR="00B57582">
              <w:rPr>
                <w:noProof/>
                <w:webHidden/>
              </w:rPr>
            </w:r>
            <w:r w:rsidR="00B57582">
              <w:rPr>
                <w:noProof/>
                <w:webHidden/>
              </w:rPr>
              <w:fldChar w:fldCharType="separate"/>
            </w:r>
            <w:r w:rsidR="00B57582">
              <w:rPr>
                <w:noProof/>
                <w:webHidden/>
              </w:rPr>
              <w:t>13</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1" w:history="1">
            <w:r w:rsidR="00B57582" w:rsidRPr="00CF3A52">
              <w:rPr>
                <w:rStyle w:val="Hyperlink"/>
                <w:noProof/>
              </w:rPr>
              <w:t>2.1.9 Verification of GPC 2m temperature probabilistic forecasts, 1993-2009</w:t>
            </w:r>
            <w:r w:rsidR="00B57582">
              <w:rPr>
                <w:noProof/>
                <w:webHidden/>
              </w:rPr>
              <w:tab/>
            </w:r>
            <w:r w:rsidR="00B57582">
              <w:rPr>
                <w:noProof/>
                <w:webHidden/>
              </w:rPr>
              <w:fldChar w:fldCharType="begin"/>
            </w:r>
            <w:r w:rsidR="00B57582">
              <w:rPr>
                <w:noProof/>
                <w:webHidden/>
              </w:rPr>
              <w:instrText xml:space="preserve"> PAGEREF _Toc9516221 \h </w:instrText>
            </w:r>
            <w:r w:rsidR="00B57582">
              <w:rPr>
                <w:noProof/>
                <w:webHidden/>
              </w:rPr>
            </w:r>
            <w:r w:rsidR="00B57582">
              <w:rPr>
                <w:noProof/>
                <w:webHidden/>
              </w:rPr>
              <w:fldChar w:fldCharType="separate"/>
            </w:r>
            <w:r w:rsidR="00B57582">
              <w:rPr>
                <w:noProof/>
                <w:webHidden/>
              </w:rPr>
              <w:t>21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2" w:history="1">
            <w:r w:rsidR="00B57582" w:rsidRPr="00CF3A52">
              <w:rPr>
                <w:rStyle w:val="Hyperlink"/>
                <w:noProof/>
              </w:rPr>
              <w:t>2.1.10 Verification of GPC 2m temperature probabilistic forecasts, 1993-2009</w:t>
            </w:r>
            <w:r w:rsidR="00B57582">
              <w:rPr>
                <w:noProof/>
                <w:webHidden/>
              </w:rPr>
              <w:tab/>
            </w:r>
            <w:r w:rsidR="00B57582">
              <w:rPr>
                <w:noProof/>
                <w:webHidden/>
              </w:rPr>
              <w:fldChar w:fldCharType="begin"/>
            </w:r>
            <w:r w:rsidR="00B57582">
              <w:rPr>
                <w:noProof/>
                <w:webHidden/>
              </w:rPr>
              <w:instrText xml:space="preserve"> PAGEREF _Toc9516222 \h </w:instrText>
            </w:r>
            <w:r w:rsidR="00B57582">
              <w:rPr>
                <w:noProof/>
                <w:webHidden/>
              </w:rPr>
            </w:r>
            <w:r w:rsidR="00B57582">
              <w:rPr>
                <w:noProof/>
                <w:webHidden/>
              </w:rPr>
              <w:fldChar w:fldCharType="separate"/>
            </w:r>
            <w:r w:rsidR="00B57582">
              <w:rPr>
                <w:noProof/>
                <w:webHidden/>
              </w:rPr>
              <w:t>24</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23" w:history="1">
            <w:r w:rsidR="00B57582" w:rsidRPr="00CF3A52">
              <w:rPr>
                <w:rStyle w:val="Hyperlink"/>
                <w:noProof/>
              </w:rPr>
              <w:t>2.2 Precipitation</w:t>
            </w:r>
            <w:r w:rsidR="00B57582">
              <w:rPr>
                <w:noProof/>
                <w:webHidden/>
              </w:rPr>
              <w:tab/>
            </w:r>
            <w:r w:rsidR="00B57582">
              <w:rPr>
                <w:noProof/>
                <w:webHidden/>
              </w:rPr>
              <w:fldChar w:fldCharType="begin"/>
            </w:r>
            <w:r w:rsidR="00B57582">
              <w:rPr>
                <w:noProof/>
                <w:webHidden/>
              </w:rPr>
              <w:instrText xml:space="preserve"> PAGEREF _Toc9516223 \h </w:instrText>
            </w:r>
            <w:r w:rsidR="00B57582">
              <w:rPr>
                <w:noProof/>
                <w:webHidden/>
              </w:rPr>
            </w:r>
            <w:r w:rsidR="00B57582">
              <w:rPr>
                <w:noProof/>
                <w:webHidden/>
              </w:rPr>
              <w:fldChar w:fldCharType="separate"/>
            </w:r>
            <w:r w:rsidR="00B57582">
              <w:rPr>
                <w:noProof/>
                <w:webHidden/>
              </w:rPr>
              <w:t>27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4" w:history="1">
            <w:r w:rsidR="00B57582" w:rsidRPr="00CF3A52">
              <w:rPr>
                <w:rStyle w:val="Hyperlink"/>
                <w:noProof/>
              </w:rPr>
              <w:t>2.2.1 Individual GPC ensemble mean forecasts of precipitation anomalies relative to 1993-2009</w:t>
            </w:r>
            <w:r w:rsidR="00B57582">
              <w:rPr>
                <w:noProof/>
                <w:webHidden/>
              </w:rPr>
              <w:tab/>
            </w:r>
            <w:r w:rsidR="00B57582">
              <w:rPr>
                <w:noProof/>
                <w:webHidden/>
              </w:rPr>
              <w:fldChar w:fldCharType="begin"/>
            </w:r>
            <w:r w:rsidR="00B57582">
              <w:rPr>
                <w:noProof/>
                <w:webHidden/>
              </w:rPr>
              <w:instrText xml:space="preserve"> PAGEREF _Toc9516224 \h </w:instrText>
            </w:r>
            <w:r w:rsidR="00B57582">
              <w:rPr>
                <w:noProof/>
                <w:webHidden/>
              </w:rPr>
            </w:r>
            <w:r w:rsidR="00B57582">
              <w:rPr>
                <w:noProof/>
                <w:webHidden/>
              </w:rPr>
              <w:fldChar w:fldCharType="separate"/>
            </w:r>
            <w:r w:rsidR="00B57582">
              <w:rPr>
                <w:noProof/>
                <w:webHidden/>
              </w:rPr>
              <w:t>27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5" w:history="1">
            <w:r w:rsidR="00B57582" w:rsidRPr="00CF3A52">
              <w:rPr>
                <w:rStyle w:val="Hyperlink"/>
                <w:noProof/>
              </w:rPr>
              <w:t>2.2.4 DMME (13 GPCs), using the same baseline for all models (1993-2009): precipitation</w:t>
            </w:r>
            <w:r w:rsidR="00B57582">
              <w:rPr>
                <w:noProof/>
                <w:webHidden/>
              </w:rPr>
              <w:tab/>
            </w:r>
            <w:r w:rsidR="00B57582">
              <w:rPr>
                <w:noProof/>
                <w:webHidden/>
              </w:rPr>
              <w:fldChar w:fldCharType="begin"/>
            </w:r>
            <w:r w:rsidR="00B57582">
              <w:rPr>
                <w:noProof/>
                <w:webHidden/>
              </w:rPr>
              <w:instrText xml:space="preserve"> PAGEREF _Toc9516225 \h </w:instrText>
            </w:r>
            <w:r w:rsidR="00B57582">
              <w:rPr>
                <w:noProof/>
                <w:webHidden/>
              </w:rPr>
            </w:r>
            <w:r w:rsidR="00B57582">
              <w:rPr>
                <w:noProof/>
                <w:webHidden/>
              </w:rPr>
              <w:fldChar w:fldCharType="separate"/>
            </w:r>
            <w:r w:rsidR="00B57582">
              <w:rPr>
                <w:noProof/>
                <w:webHidden/>
              </w:rPr>
              <w:t>30</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6" w:history="1">
            <w:r w:rsidR="00B57582" w:rsidRPr="00CF3A52">
              <w:rPr>
                <w:rStyle w:val="Hyperlink"/>
                <w:noProof/>
              </w:rPr>
              <w:t>2.2.5 DMME (13 GPCs), for each model using its own baseline: precipitation</w:t>
            </w:r>
            <w:r w:rsidR="00B57582">
              <w:rPr>
                <w:noProof/>
                <w:webHidden/>
              </w:rPr>
              <w:tab/>
            </w:r>
            <w:r w:rsidR="00B57582">
              <w:rPr>
                <w:noProof/>
                <w:webHidden/>
              </w:rPr>
              <w:fldChar w:fldCharType="begin"/>
            </w:r>
            <w:r w:rsidR="00B57582">
              <w:rPr>
                <w:noProof/>
                <w:webHidden/>
              </w:rPr>
              <w:instrText xml:space="preserve"> PAGEREF _Toc9516226 \h </w:instrText>
            </w:r>
            <w:r w:rsidR="00B57582">
              <w:rPr>
                <w:noProof/>
                <w:webHidden/>
              </w:rPr>
            </w:r>
            <w:r w:rsidR="00B57582">
              <w:rPr>
                <w:noProof/>
                <w:webHidden/>
              </w:rPr>
              <w:fldChar w:fldCharType="separate"/>
            </w:r>
            <w:r w:rsidR="00B57582">
              <w:rPr>
                <w:noProof/>
                <w:webHidden/>
              </w:rPr>
              <w:t>31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7" w:history="1">
            <w:r w:rsidR="00B57582" w:rsidRPr="00CF3A52">
              <w:rPr>
                <w:rStyle w:val="Hyperlink"/>
                <w:noProof/>
              </w:rPr>
              <w:t>2.2.6 PMME (13 GPCs), using the same baseline for all models (1993-2009): precipitation</w:t>
            </w:r>
            <w:r w:rsidR="00B57582">
              <w:rPr>
                <w:noProof/>
                <w:webHidden/>
              </w:rPr>
              <w:tab/>
            </w:r>
            <w:r w:rsidR="00B57582">
              <w:rPr>
                <w:noProof/>
                <w:webHidden/>
              </w:rPr>
              <w:fldChar w:fldCharType="begin"/>
            </w:r>
            <w:r w:rsidR="00B57582">
              <w:rPr>
                <w:noProof/>
                <w:webHidden/>
              </w:rPr>
              <w:instrText xml:space="preserve"> PAGEREF _Toc9516227 \h </w:instrText>
            </w:r>
            <w:r w:rsidR="00B57582">
              <w:rPr>
                <w:noProof/>
                <w:webHidden/>
              </w:rPr>
            </w:r>
            <w:r w:rsidR="00B57582">
              <w:rPr>
                <w:noProof/>
                <w:webHidden/>
              </w:rPr>
              <w:fldChar w:fldCharType="separate"/>
            </w:r>
            <w:r w:rsidR="00B57582">
              <w:rPr>
                <w:noProof/>
                <w:webHidden/>
              </w:rPr>
              <w:t>32</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8" w:history="1">
            <w:r w:rsidR="00B57582" w:rsidRPr="00CF3A52">
              <w:rPr>
                <w:rStyle w:val="Hyperlink"/>
                <w:noProof/>
              </w:rPr>
              <w:t>2.2.7 Verification of GPC ensemble mean precipitation anomaly forecasts, 1993-2009</w:t>
            </w:r>
            <w:r w:rsidR="00B57582">
              <w:rPr>
                <w:noProof/>
                <w:webHidden/>
              </w:rPr>
              <w:tab/>
            </w:r>
            <w:r w:rsidR="00B57582">
              <w:rPr>
                <w:noProof/>
                <w:webHidden/>
              </w:rPr>
              <w:fldChar w:fldCharType="begin"/>
            </w:r>
            <w:r w:rsidR="00B57582">
              <w:rPr>
                <w:noProof/>
                <w:webHidden/>
              </w:rPr>
              <w:instrText xml:space="preserve"> PAGEREF _Toc9516228 \h </w:instrText>
            </w:r>
            <w:r w:rsidR="00B57582">
              <w:rPr>
                <w:noProof/>
                <w:webHidden/>
              </w:rPr>
            </w:r>
            <w:r w:rsidR="00B57582">
              <w:rPr>
                <w:noProof/>
                <w:webHidden/>
              </w:rPr>
              <w:fldChar w:fldCharType="separate"/>
            </w:r>
            <w:r w:rsidR="00B57582">
              <w:rPr>
                <w:noProof/>
                <w:webHidden/>
              </w:rPr>
              <w:t>32</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29" w:history="1">
            <w:r w:rsidR="00B57582" w:rsidRPr="00CF3A52">
              <w:rPr>
                <w:rStyle w:val="Hyperlink"/>
                <w:noProof/>
              </w:rPr>
              <w:t>2.2.8 Verification of GPC precipitation probabilistic forecasts, 1993-2009</w:t>
            </w:r>
            <w:r w:rsidR="00B57582">
              <w:rPr>
                <w:noProof/>
                <w:webHidden/>
              </w:rPr>
              <w:tab/>
            </w:r>
            <w:r w:rsidR="00B57582">
              <w:rPr>
                <w:noProof/>
                <w:webHidden/>
              </w:rPr>
              <w:fldChar w:fldCharType="begin"/>
            </w:r>
            <w:r w:rsidR="00B57582">
              <w:rPr>
                <w:noProof/>
                <w:webHidden/>
              </w:rPr>
              <w:instrText xml:space="preserve"> PAGEREF _Toc9516229 \h </w:instrText>
            </w:r>
            <w:r w:rsidR="00B57582">
              <w:rPr>
                <w:noProof/>
                <w:webHidden/>
              </w:rPr>
            </w:r>
            <w:r w:rsidR="00B57582">
              <w:rPr>
                <w:noProof/>
                <w:webHidden/>
              </w:rPr>
              <w:fldChar w:fldCharType="separate"/>
            </w:r>
            <w:r w:rsidR="00B57582">
              <w:rPr>
                <w:noProof/>
                <w:webHidden/>
              </w:rPr>
              <w:t>35</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0" w:history="1">
            <w:r w:rsidR="00B57582" w:rsidRPr="00CF3A52">
              <w:rPr>
                <w:rStyle w:val="Hyperlink"/>
                <w:noProof/>
              </w:rPr>
              <w:t>2.2.9 Verification of GPC precipitation probabilistic forecasts, 1993-2009</w:t>
            </w:r>
            <w:r w:rsidR="00B57582">
              <w:rPr>
                <w:noProof/>
                <w:webHidden/>
              </w:rPr>
              <w:tab/>
            </w:r>
            <w:r w:rsidR="00B57582">
              <w:rPr>
                <w:noProof/>
                <w:webHidden/>
              </w:rPr>
              <w:fldChar w:fldCharType="begin"/>
            </w:r>
            <w:r w:rsidR="00B57582">
              <w:rPr>
                <w:noProof/>
                <w:webHidden/>
              </w:rPr>
              <w:instrText xml:space="preserve"> PAGEREF _Toc9516230 \h </w:instrText>
            </w:r>
            <w:r w:rsidR="00B57582">
              <w:rPr>
                <w:noProof/>
                <w:webHidden/>
              </w:rPr>
            </w:r>
            <w:r w:rsidR="00B57582">
              <w:rPr>
                <w:noProof/>
                <w:webHidden/>
              </w:rPr>
              <w:fldChar w:fldCharType="separate"/>
            </w:r>
            <w:r w:rsidR="00B57582">
              <w:rPr>
                <w:noProof/>
                <w:webHidden/>
              </w:rPr>
              <w:t>41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1" w:history="1">
            <w:r w:rsidR="00B57582" w:rsidRPr="00CF3A52">
              <w:rPr>
                <w:rStyle w:val="Hyperlink"/>
                <w:noProof/>
              </w:rPr>
              <w:t>2.2.10 Verification of GPC precipitation probabilistic forecasts, 1993-2009</w:t>
            </w:r>
            <w:r w:rsidR="00B57582">
              <w:rPr>
                <w:noProof/>
                <w:webHidden/>
              </w:rPr>
              <w:tab/>
            </w:r>
            <w:r w:rsidR="00B57582">
              <w:rPr>
                <w:noProof/>
                <w:webHidden/>
              </w:rPr>
              <w:fldChar w:fldCharType="begin"/>
            </w:r>
            <w:r w:rsidR="00B57582">
              <w:rPr>
                <w:noProof/>
                <w:webHidden/>
              </w:rPr>
              <w:instrText xml:space="preserve"> PAGEREF _Toc9516231 \h </w:instrText>
            </w:r>
            <w:r w:rsidR="00B57582">
              <w:rPr>
                <w:noProof/>
                <w:webHidden/>
              </w:rPr>
            </w:r>
            <w:r w:rsidR="00B57582">
              <w:rPr>
                <w:noProof/>
                <w:webHidden/>
              </w:rPr>
              <w:fldChar w:fldCharType="separate"/>
            </w:r>
            <w:r w:rsidR="00B57582">
              <w:rPr>
                <w:noProof/>
                <w:webHidden/>
              </w:rPr>
              <w:t>44</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32" w:history="1">
            <w:r w:rsidR="00B57582" w:rsidRPr="00CF3A52">
              <w:rPr>
                <w:rStyle w:val="Hyperlink"/>
                <w:noProof/>
              </w:rPr>
              <w:t>2.3 Sea Surface Temperature (SST)</w:t>
            </w:r>
            <w:r w:rsidR="00B57582">
              <w:rPr>
                <w:noProof/>
                <w:webHidden/>
              </w:rPr>
              <w:tab/>
            </w:r>
            <w:r w:rsidR="00B57582">
              <w:rPr>
                <w:noProof/>
                <w:webHidden/>
              </w:rPr>
              <w:fldChar w:fldCharType="begin"/>
            </w:r>
            <w:r w:rsidR="00B57582">
              <w:rPr>
                <w:noProof/>
                <w:webHidden/>
              </w:rPr>
              <w:instrText xml:space="preserve"> PAGEREF _Toc9516232 \h </w:instrText>
            </w:r>
            <w:r w:rsidR="00B57582">
              <w:rPr>
                <w:noProof/>
                <w:webHidden/>
              </w:rPr>
            </w:r>
            <w:r w:rsidR="00B57582">
              <w:rPr>
                <w:noProof/>
                <w:webHidden/>
              </w:rPr>
              <w:fldChar w:fldCharType="separate"/>
            </w:r>
            <w:r w:rsidR="00B57582">
              <w:rPr>
                <w:noProof/>
                <w:webHidden/>
              </w:rPr>
              <w:t>47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3" w:history="1">
            <w:r w:rsidR="00B57582" w:rsidRPr="00CF3A52">
              <w:rPr>
                <w:rStyle w:val="Hyperlink"/>
                <w:noProof/>
              </w:rPr>
              <w:t>2.3.1 Individual GPC ensemble mean forecasts of SST anomalies relative to 1993-2009</w:t>
            </w:r>
            <w:r w:rsidR="00B57582">
              <w:rPr>
                <w:noProof/>
                <w:webHidden/>
              </w:rPr>
              <w:tab/>
            </w:r>
            <w:r w:rsidR="00B57582">
              <w:rPr>
                <w:noProof/>
                <w:webHidden/>
              </w:rPr>
              <w:fldChar w:fldCharType="begin"/>
            </w:r>
            <w:r w:rsidR="00B57582">
              <w:rPr>
                <w:noProof/>
                <w:webHidden/>
              </w:rPr>
              <w:instrText xml:space="preserve"> PAGEREF _Toc9516233 \h </w:instrText>
            </w:r>
            <w:r w:rsidR="00B57582">
              <w:rPr>
                <w:noProof/>
                <w:webHidden/>
              </w:rPr>
            </w:r>
            <w:r w:rsidR="00B57582">
              <w:rPr>
                <w:noProof/>
                <w:webHidden/>
              </w:rPr>
              <w:fldChar w:fldCharType="separate"/>
            </w:r>
            <w:r w:rsidR="00B57582">
              <w:rPr>
                <w:noProof/>
                <w:webHidden/>
              </w:rPr>
              <w:t>47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4" w:history="1">
            <w:r w:rsidR="00B57582" w:rsidRPr="00CF3A52">
              <w:rPr>
                <w:rStyle w:val="Hyperlink"/>
                <w:noProof/>
              </w:rPr>
              <w:t>2.3.3 Forecast consistency map (12 GPCs): SST</w:t>
            </w:r>
            <w:r w:rsidR="00B57582">
              <w:rPr>
                <w:noProof/>
                <w:webHidden/>
              </w:rPr>
              <w:tab/>
            </w:r>
            <w:r w:rsidR="00B57582">
              <w:rPr>
                <w:noProof/>
                <w:webHidden/>
              </w:rPr>
              <w:fldChar w:fldCharType="begin"/>
            </w:r>
            <w:r w:rsidR="00B57582">
              <w:rPr>
                <w:noProof/>
                <w:webHidden/>
              </w:rPr>
              <w:instrText xml:space="preserve"> PAGEREF _Toc9516234 \h </w:instrText>
            </w:r>
            <w:r w:rsidR="00B57582">
              <w:rPr>
                <w:noProof/>
                <w:webHidden/>
              </w:rPr>
            </w:r>
            <w:r w:rsidR="00B57582">
              <w:rPr>
                <w:noProof/>
                <w:webHidden/>
              </w:rPr>
              <w:fldChar w:fldCharType="separate"/>
            </w:r>
            <w:r w:rsidR="00B57582">
              <w:rPr>
                <w:noProof/>
                <w:webHidden/>
              </w:rPr>
              <w:t>50</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5" w:history="1">
            <w:r w:rsidR="00B57582" w:rsidRPr="00CF3A52">
              <w:rPr>
                <w:rStyle w:val="Hyperlink"/>
                <w:noProof/>
              </w:rPr>
              <w:t>2.3.5 DMME (12 GPCs), for each model using its own baseline: SST</w:t>
            </w:r>
            <w:r w:rsidR="00B57582">
              <w:rPr>
                <w:noProof/>
                <w:webHidden/>
              </w:rPr>
              <w:tab/>
            </w:r>
            <w:r w:rsidR="00B57582">
              <w:rPr>
                <w:noProof/>
                <w:webHidden/>
              </w:rPr>
              <w:fldChar w:fldCharType="begin"/>
            </w:r>
            <w:r w:rsidR="00B57582">
              <w:rPr>
                <w:noProof/>
                <w:webHidden/>
              </w:rPr>
              <w:instrText xml:space="preserve"> PAGEREF _Toc9516235 \h </w:instrText>
            </w:r>
            <w:r w:rsidR="00B57582">
              <w:rPr>
                <w:noProof/>
                <w:webHidden/>
              </w:rPr>
            </w:r>
            <w:r w:rsidR="00B57582">
              <w:rPr>
                <w:noProof/>
                <w:webHidden/>
              </w:rPr>
              <w:fldChar w:fldCharType="separate"/>
            </w:r>
            <w:r w:rsidR="00B57582">
              <w:rPr>
                <w:noProof/>
                <w:webHidden/>
              </w:rPr>
              <w:t>51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6" w:history="1">
            <w:r w:rsidR="00B57582" w:rsidRPr="00CF3A52">
              <w:rPr>
                <w:rStyle w:val="Hyperlink"/>
                <w:noProof/>
              </w:rPr>
              <w:t>2.3.6 Verification of GPC ensemble mean SST anomaly forecasts, 1993-2009</w:t>
            </w:r>
            <w:r w:rsidR="00B57582">
              <w:rPr>
                <w:noProof/>
                <w:webHidden/>
              </w:rPr>
              <w:tab/>
            </w:r>
            <w:r w:rsidR="00B57582">
              <w:rPr>
                <w:noProof/>
                <w:webHidden/>
              </w:rPr>
              <w:fldChar w:fldCharType="begin"/>
            </w:r>
            <w:r w:rsidR="00B57582">
              <w:rPr>
                <w:noProof/>
                <w:webHidden/>
              </w:rPr>
              <w:instrText xml:space="preserve"> PAGEREF _Toc9516236 \h </w:instrText>
            </w:r>
            <w:r w:rsidR="00B57582">
              <w:rPr>
                <w:noProof/>
                <w:webHidden/>
              </w:rPr>
            </w:r>
            <w:r w:rsidR="00B57582">
              <w:rPr>
                <w:noProof/>
                <w:webHidden/>
              </w:rPr>
              <w:fldChar w:fldCharType="separate"/>
            </w:r>
            <w:r w:rsidR="00B57582">
              <w:rPr>
                <w:noProof/>
                <w:webHidden/>
              </w:rPr>
              <w:t>51</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37" w:history="1">
            <w:r w:rsidR="00B57582" w:rsidRPr="00CF3A52">
              <w:rPr>
                <w:rStyle w:val="Hyperlink"/>
                <w:noProof/>
              </w:rPr>
              <w:t>2.4 500 hPa Geopotential Height</w:t>
            </w:r>
            <w:r w:rsidR="00B57582">
              <w:rPr>
                <w:noProof/>
                <w:webHidden/>
              </w:rPr>
              <w:tab/>
            </w:r>
            <w:r w:rsidR="00B57582">
              <w:rPr>
                <w:noProof/>
                <w:webHidden/>
              </w:rPr>
              <w:fldChar w:fldCharType="begin"/>
            </w:r>
            <w:r w:rsidR="00B57582">
              <w:rPr>
                <w:noProof/>
                <w:webHidden/>
              </w:rPr>
              <w:instrText xml:space="preserve"> PAGEREF _Toc9516237 \h </w:instrText>
            </w:r>
            <w:r w:rsidR="00B57582">
              <w:rPr>
                <w:noProof/>
                <w:webHidden/>
              </w:rPr>
            </w:r>
            <w:r w:rsidR="00B57582">
              <w:rPr>
                <w:noProof/>
                <w:webHidden/>
              </w:rPr>
              <w:fldChar w:fldCharType="separate"/>
            </w:r>
            <w:r w:rsidR="00B57582">
              <w:rPr>
                <w:noProof/>
                <w:webHidden/>
              </w:rPr>
              <w:t>54</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8" w:history="1">
            <w:r w:rsidR="00B57582" w:rsidRPr="00CF3A52">
              <w:rPr>
                <w:rStyle w:val="Hyperlink"/>
                <w:noProof/>
              </w:rPr>
              <w:t>2.4.1 Individual GPC ensemble mean forecasts of 500hPa height anomalies relative to 1993-2009</w:t>
            </w:r>
            <w:r w:rsidR="00B57582">
              <w:rPr>
                <w:noProof/>
                <w:webHidden/>
              </w:rPr>
              <w:tab/>
            </w:r>
            <w:r w:rsidR="00B57582">
              <w:rPr>
                <w:noProof/>
                <w:webHidden/>
              </w:rPr>
              <w:fldChar w:fldCharType="begin"/>
            </w:r>
            <w:r w:rsidR="00B57582">
              <w:rPr>
                <w:noProof/>
                <w:webHidden/>
              </w:rPr>
              <w:instrText xml:space="preserve"> PAGEREF _Toc9516238 \h </w:instrText>
            </w:r>
            <w:r w:rsidR="00B57582">
              <w:rPr>
                <w:noProof/>
                <w:webHidden/>
              </w:rPr>
            </w:r>
            <w:r w:rsidR="00B57582">
              <w:rPr>
                <w:noProof/>
                <w:webHidden/>
              </w:rPr>
              <w:fldChar w:fldCharType="separate"/>
            </w:r>
            <w:r w:rsidR="00B57582">
              <w:rPr>
                <w:noProof/>
                <w:webHidden/>
              </w:rPr>
              <w:t>54</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39" w:history="1">
            <w:r w:rsidR="00B57582" w:rsidRPr="00CF3A52">
              <w:rPr>
                <w:rStyle w:val="Hyperlink"/>
                <w:noProof/>
              </w:rPr>
              <w:t>2.4.3 Forecast consistency map (13 GPCs): 500hPa height</w:t>
            </w:r>
            <w:r w:rsidR="00B57582">
              <w:rPr>
                <w:noProof/>
                <w:webHidden/>
              </w:rPr>
              <w:tab/>
            </w:r>
            <w:r w:rsidR="00B57582">
              <w:rPr>
                <w:noProof/>
                <w:webHidden/>
              </w:rPr>
              <w:fldChar w:fldCharType="begin"/>
            </w:r>
            <w:r w:rsidR="00B57582">
              <w:rPr>
                <w:noProof/>
                <w:webHidden/>
              </w:rPr>
              <w:instrText xml:space="preserve"> PAGEREF _Toc9516239 \h </w:instrText>
            </w:r>
            <w:r w:rsidR="00B57582">
              <w:rPr>
                <w:noProof/>
                <w:webHidden/>
              </w:rPr>
            </w:r>
            <w:r w:rsidR="00B57582">
              <w:rPr>
                <w:noProof/>
                <w:webHidden/>
              </w:rPr>
              <w:fldChar w:fldCharType="separate"/>
            </w:r>
            <w:r w:rsidR="00B57582">
              <w:rPr>
                <w:noProof/>
                <w:webHidden/>
              </w:rPr>
              <w:t>57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0" w:history="1">
            <w:r w:rsidR="00B57582" w:rsidRPr="00CF3A52">
              <w:rPr>
                <w:rStyle w:val="Hyperlink"/>
                <w:noProof/>
              </w:rPr>
              <w:t>2.4.4 DMME (13 GPCs), using the same baseline for all models (1993-2009): 500hPa height</w:t>
            </w:r>
            <w:r w:rsidR="00B57582">
              <w:rPr>
                <w:noProof/>
                <w:webHidden/>
              </w:rPr>
              <w:tab/>
            </w:r>
            <w:r w:rsidR="00B57582">
              <w:rPr>
                <w:noProof/>
                <w:webHidden/>
              </w:rPr>
              <w:fldChar w:fldCharType="begin"/>
            </w:r>
            <w:r w:rsidR="00B57582">
              <w:rPr>
                <w:noProof/>
                <w:webHidden/>
              </w:rPr>
              <w:instrText xml:space="preserve"> PAGEREF _Toc9516240 \h </w:instrText>
            </w:r>
            <w:r w:rsidR="00B57582">
              <w:rPr>
                <w:noProof/>
                <w:webHidden/>
              </w:rPr>
            </w:r>
            <w:r w:rsidR="00B57582">
              <w:rPr>
                <w:noProof/>
                <w:webHidden/>
              </w:rPr>
              <w:fldChar w:fldCharType="separate"/>
            </w:r>
            <w:r w:rsidR="00B57582">
              <w:rPr>
                <w:noProof/>
                <w:webHidden/>
              </w:rPr>
              <w:t>58</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1" w:history="1">
            <w:r w:rsidR="00B57582" w:rsidRPr="00CF3A52">
              <w:rPr>
                <w:rStyle w:val="Hyperlink"/>
                <w:noProof/>
              </w:rPr>
              <w:t>2.4.5 DMME (13 GPCs), for each model using its own baseline: 500hPa height</w:t>
            </w:r>
            <w:r w:rsidR="00B57582">
              <w:rPr>
                <w:noProof/>
                <w:webHidden/>
              </w:rPr>
              <w:tab/>
            </w:r>
            <w:r w:rsidR="00B57582">
              <w:rPr>
                <w:noProof/>
                <w:webHidden/>
              </w:rPr>
              <w:fldChar w:fldCharType="begin"/>
            </w:r>
            <w:r w:rsidR="00B57582">
              <w:rPr>
                <w:noProof/>
                <w:webHidden/>
              </w:rPr>
              <w:instrText xml:space="preserve"> PAGEREF _Toc9516241 \h </w:instrText>
            </w:r>
            <w:r w:rsidR="00B57582">
              <w:rPr>
                <w:noProof/>
                <w:webHidden/>
              </w:rPr>
            </w:r>
            <w:r w:rsidR="00B57582">
              <w:rPr>
                <w:noProof/>
                <w:webHidden/>
              </w:rPr>
              <w:fldChar w:fldCharType="separate"/>
            </w:r>
            <w:r w:rsidR="00B57582">
              <w:rPr>
                <w:noProof/>
                <w:webHidden/>
              </w:rPr>
              <w:t>58</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2" w:history="1">
            <w:r w:rsidR="00B57582" w:rsidRPr="00CF3A52">
              <w:rPr>
                <w:rStyle w:val="Hyperlink"/>
                <w:noProof/>
              </w:rPr>
              <w:t>2.4.6 PMME (13 GPCs), using the same baseline for all models (1993-2009): 500hPa height</w:t>
            </w:r>
            <w:r w:rsidR="00B57582">
              <w:rPr>
                <w:noProof/>
                <w:webHidden/>
              </w:rPr>
              <w:tab/>
            </w:r>
            <w:r w:rsidR="00B57582">
              <w:rPr>
                <w:noProof/>
                <w:webHidden/>
              </w:rPr>
              <w:fldChar w:fldCharType="begin"/>
            </w:r>
            <w:r w:rsidR="00B57582">
              <w:rPr>
                <w:noProof/>
                <w:webHidden/>
              </w:rPr>
              <w:instrText xml:space="preserve"> PAGEREF _Toc9516242 \h </w:instrText>
            </w:r>
            <w:r w:rsidR="00B57582">
              <w:rPr>
                <w:noProof/>
                <w:webHidden/>
              </w:rPr>
            </w:r>
            <w:r w:rsidR="00B57582">
              <w:rPr>
                <w:noProof/>
                <w:webHidden/>
              </w:rPr>
              <w:fldChar w:fldCharType="separate"/>
            </w:r>
            <w:r w:rsidR="00B57582">
              <w:rPr>
                <w:noProof/>
                <w:webHidden/>
              </w:rPr>
              <w:t>60</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3" w:history="1">
            <w:r w:rsidR="00B57582" w:rsidRPr="00CF3A52">
              <w:rPr>
                <w:rStyle w:val="Hyperlink"/>
                <w:noProof/>
              </w:rPr>
              <w:t>2.4.7 Verification of GPC ensemble mean 500hPa height anomaly forecasts, 1993-2009</w:t>
            </w:r>
            <w:r w:rsidR="00B57582">
              <w:rPr>
                <w:noProof/>
                <w:webHidden/>
              </w:rPr>
              <w:tab/>
            </w:r>
            <w:r w:rsidR="00B57582">
              <w:rPr>
                <w:noProof/>
                <w:webHidden/>
              </w:rPr>
              <w:fldChar w:fldCharType="begin"/>
            </w:r>
            <w:r w:rsidR="00B57582">
              <w:rPr>
                <w:noProof/>
                <w:webHidden/>
              </w:rPr>
              <w:instrText xml:space="preserve"> PAGEREF _Toc9516243 \h </w:instrText>
            </w:r>
            <w:r w:rsidR="00B57582">
              <w:rPr>
                <w:noProof/>
                <w:webHidden/>
              </w:rPr>
            </w:r>
            <w:r w:rsidR="00B57582">
              <w:rPr>
                <w:noProof/>
                <w:webHidden/>
              </w:rPr>
              <w:fldChar w:fldCharType="separate"/>
            </w:r>
            <w:r w:rsidR="00B57582">
              <w:rPr>
                <w:noProof/>
                <w:webHidden/>
              </w:rPr>
              <w:t>61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4" w:history="1">
            <w:r w:rsidR="00B57582" w:rsidRPr="00CF3A52">
              <w:rPr>
                <w:rStyle w:val="Hyperlink"/>
                <w:noProof/>
              </w:rPr>
              <w:t>2.4.8 Verification of GPC 500hPa height probabilistic forecasts, 1993-2009</w:t>
            </w:r>
            <w:r w:rsidR="00B57582">
              <w:rPr>
                <w:noProof/>
                <w:webHidden/>
              </w:rPr>
              <w:tab/>
            </w:r>
            <w:r w:rsidR="00B57582">
              <w:rPr>
                <w:noProof/>
                <w:webHidden/>
              </w:rPr>
              <w:fldChar w:fldCharType="begin"/>
            </w:r>
            <w:r w:rsidR="00B57582">
              <w:rPr>
                <w:noProof/>
                <w:webHidden/>
              </w:rPr>
              <w:instrText xml:space="preserve"> PAGEREF _Toc9516244 \h </w:instrText>
            </w:r>
            <w:r w:rsidR="00B57582">
              <w:rPr>
                <w:noProof/>
                <w:webHidden/>
              </w:rPr>
            </w:r>
            <w:r w:rsidR="00B57582">
              <w:rPr>
                <w:noProof/>
                <w:webHidden/>
              </w:rPr>
              <w:fldChar w:fldCharType="separate"/>
            </w:r>
            <w:r w:rsidR="00B57582">
              <w:rPr>
                <w:noProof/>
                <w:webHidden/>
              </w:rPr>
              <w:t>64</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5" w:history="1">
            <w:r w:rsidR="00B57582" w:rsidRPr="00CF3A52">
              <w:rPr>
                <w:rStyle w:val="Hyperlink"/>
                <w:noProof/>
              </w:rPr>
              <w:t>2.4.9 Verification of GPC 500hPa height probabilistic forecasts, 1993-2009</w:t>
            </w:r>
            <w:r w:rsidR="00B57582">
              <w:rPr>
                <w:noProof/>
                <w:webHidden/>
              </w:rPr>
              <w:tab/>
            </w:r>
            <w:r w:rsidR="00B57582">
              <w:rPr>
                <w:noProof/>
                <w:webHidden/>
              </w:rPr>
              <w:fldChar w:fldCharType="begin"/>
            </w:r>
            <w:r w:rsidR="00B57582">
              <w:rPr>
                <w:noProof/>
                <w:webHidden/>
              </w:rPr>
              <w:instrText xml:space="preserve"> PAGEREF _Toc9516245 \h </w:instrText>
            </w:r>
            <w:r w:rsidR="00B57582">
              <w:rPr>
                <w:noProof/>
                <w:webHidden/>
              </w:rPr>
            </w:r>
            <w:r w:rsidR="00B57582">
              <w:rPr>
                <w:noProof/>
                <w:webHidden/>
              </w:rPr>
              <w:fldChar w:fldCharType="separate"/>
            </w:r>
            <w:r w:rsidR="00B57582">
              <w:rPr>
                <w:noProof/>
                <w:webHidden/>
              </w:rPr>
              <w:t>71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6" w:history="1">
            <w:r w:rsidR="00B57582" w:rsidRPr="00CF3A52">
              <w:rPr>
                <w:rStyle w:val="Hyperlink"/>
                <w:noProof/>
              </w:rPr>
              <w:t>2.4.10 Verification of GPC 500hPa height probabilistic forecasts, 1993-2009</w:t>
            </w:r>
            <w:r w:rsidR="00B57582">
              <w:rPr>
                <w:noProof/>
                <w:webHidden/>
              </w:rPr>
              <w:tab/>
            </w:r>
            <w:r w:rsidR="00B57582">
              <w:rPr>
                <w:noProof/>
                <w:webHidden/>
              </w:rPr>
              <w:fldChar w:fldCharType="begin"/>
            </w:r>
            <w:r w:rsidR="00B57582">
              <w:rPr>
                <w:noProof/>
                <w:webHidden/>
              </w:rPr>
              <w:instrText xml:space="preserve"> PAGEREF _Toc9516246 \h </w:instrText>
            </w:r>
            <w:r w:rsidR="00B57582">
              <w:rPr>
                <w:noProof/>
                <w:webHidden/>
              </w:rPr>
            </w:r>
            <w:r w:rsidR="00B57582">
              <w:rPr>
                <w:noProof/>
                <w:webHidden/>
              </w:rPr>
              <w:fldChar w:fldCharType="separate"/>
            </w:r>
            <w:r w:rsidR="00B57582">
              <w:rPr>
                <w:noProof/>
                <w:webHidden/>
              </w:rPr>
              <w:t>74</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47" w:history="1">
            <w:r w:rsidR="00B57582" w:rsidRPr="00CF3A52">
              <w:rPr>
                <w:rStyle w:val="Hyperlink"/>
                <w:noProof/>
              </w:rPr>
              <w:t>2.5 Mean Sea Level Pressure</w:t>
            </w:r>
            <w:r w:rsidR="00B57582">
              <w:rPr>
                <w:noProof/>
                <w:webHidden/>
              </w:rPr>
              <w:tab/>
            </w:r>
            <w:r w:rsidR="00B57582">
              <w:rPr>
                <w:noProof/>
                <w:webHidden/>
              </w:rPr>
              <w:fldChar w:fldCharType="begin"/>
            </w:r>
            <w:r w:rsidR="00B57582">
              <w:rPr>
                <w:noProof/>
                <w:webHidden/>
              </w:rPr>
              <w:instrText xml:space="preserve"> PAGEREF _Toc9516247 \h </w:instrText>
            </w:r>
            <w:r w:rsidR="00B57582">
              <w:rPr>
                <w:noProof/>
                <w:webHidden/>
              </w:rPr>
            </w:r>
            <w:r w:rsidR="00B57582">
              <w:rPr>
                <w:noProof/>
                <w:webHidden/>
              </w:rPr>
              <w:fldChar w:fldCharType="separate"/>
            </w:r>
            <w:r w:rsidR="00B57582">
              <w:rPr>
                <w:noProof/>
                <w:webHidden/>
              </w:rPr>
              <w:t>77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8" w:history="1">
            <w:r w:rsidR="00B57582" w:rsidRPr="00CF3A52">
              <w:rPr>
                <w:rStyle w:val="Hyperlink"/>
                <w:noProof/>
              </w:rPr>
              <w:t>2.5.1 Individual GPC ensemble mean forecasts of MSLP anomalies relative to 1993-2009</w:t>
            </w:r>
            <w:r w:rsidR="00B57582">
              <w:rPr>
                <w:noProof/>
                <w:webHidden/>
              </w:rPr>
              <w:tab/>
            </w:r>
            <w:r w:rsidR="00B57582">
              <w:rPr>
                <w:noProof/>
                <w:webHidden/>
              </w:rPr>
              <w:fldChar w:fldCharType="begin"/>
            </w:r>
            <w:r w:rsidR="00B57582">
              <w:rPr>
                <w:noProof/>
                <w:webHidden/>
              </w:rPr>
              <w:instrText xml:space="preserve"> PAGEREF _Toc9516248 \h </w:instrText>
            </w:r>
            <w:r w:rsidR="00B57582">
              <w:rPr>
                <w:noProof/>
                <w:webHidden/>
              </w:rPr>
            </w:r>
            <w:r w:rsidR="00B57582">
              <w:rPr>
                <w:noProof/>
                <w:webHidden/>
              </w:rPr>
              <w:fldChar w:fldCharType="separate"/>
            </w:r>
            <w:r w:rsidR="00B57582">
              <w:rPr>
                <w:noProof/>
                <w:webHidden/>
              </w:rPr>
              <w:t>77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49" w:history="1">
            <w:r w:rsidR="00B57582" w:rsidRPr="00CF3A52">
              <w:rPr>
                <w:rStyle w:val="Hyperlink"/>
                <w:noProof/>
              </w:rPr>
              <w:t>2.5.3 Forecast consistency map (13 GPCs): MSLP</w:t>
            </w:r>
            <w:r w:rsidR="00B57582">
              <w:rPr>
                <w:noProof/>
                <w:webHidden/>
              </w:rPr>
              <w:tab/>
            </w:r>
            <w:r w:rsidR="00B57582">
              <w:rPr>
                <w:noProof/>
                <w:webHidden/>
              </w:rPr>
              <w:fldChar w:fldCharType="begin"/>
            </w:r>
            <w:r w:rsidR="00B57582">
              <w:rPr>
                <w:noProof/>
                <w:webHidden/>
              </w:rPr>
              <w:instrText xml:space="preserve"> PAGEREF _Toc9516249 \h </w:instrText>
            </w:r>
            <w:r w:rsidR="00B57582">
              <w:rPr>
                <w:noProof/>
                <w:webHidden/>
              </w:rPr>
            </w:r>
            <w:r w:rsidR="00B57582">
              <w:rPr>
                <w:noProof/>
                <w:webHidden/>
              </w:rPr>
              <w:fldChar w:fldCharType="separate"/>
            </w:r>
            <w:r w:rsidR="00B57582">
              <w:rPr>
                <w:noProof/>
                <w:webHidden/>
              </w:rPr>
              <w:t>81</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0" w:history="1">
            <w:r w:rsidR="00B57582" w:rsidRPr="00CF3A52">
              <w:rPr>
                <w:rStyle w:val="Hyperlink"/>
                <w:noProof/>
              </w:rPr>
              <w:t>2.5.4 DMME (13 GPCs), using the same baseline for all models (1993-2009): MSLP</w:t>
            </w:r>
            <w:r w:rsidR="00B57582">
              <w:rPr>
                <w:noProof/>
                <w:webHidden/>
              </w:rPr>
              <w:tab/>
            </w:r>
            <w:r w:rsidR="00B57582">
              <w:rPr>
                <w:noProof/>
                <w:webHidden/>
              </w:rPr>
              <w:fldChar w:fldCharType="begin"/>
            </w:r>
            <w:r w:rsidR="00B57582">
              <w:rPr>
                <w:noProof/>
                <w:webHidden/>
              </w:rPr>
              <w:instrText xml:space="preserve"> PAGEREF _Toc9516250 \h </w:instrText>
            </w:r>
            <w:r w:rsidR="00B57582">
              <w:rPr>
                <w:noProof/>
                <w:webHidden/>
              </w:rPr>
            </w:r>
            <w:r w:rsidR="00B57582">
              <w:rPr>
                <w:noProof/>
                <w:webHidden/>
              </w:rPr>
              <w:fldChar w:fldCharType="separate"/>
            </w:r>
            <w:r w:rsidR="00B57582">
              <w:rPr>
                <w:noProof/>
                <w:webHidden/>
              </w:rPr>
              <w:t>82</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1" w:history="1">
            <w:r w:rsidR="00B57582" w:rsidRPr="00CF3A52">
              <w:rPr>
                <w:rStyle w:val="Hyperlink"/>
                <w:noProof/>
              </w:rPr>
              <w:t>2.5.5 DMME (13 GPCs), for each model using its own baseline: MSLP</w:t>
            </w:r>
            <w:r w:rsidR="00B57582">
              <w:rPr>
                <w:noProof/>
                <w:webHidden/>
              </w:rPr>
              <w:tab/>
            </w:r>
            <w:r w:rsidR="00B57582">
              <w:rPr>
                <w:noProof/>
                <w:webHidden/>
              </w:rPr>
              <w:fldChar w:fldCharType="begin"/>
            </w:r>
            <w:r w:rsidR="00B57582">
              <w:rPr>
                <w:noProof/>
                <w:webHidden/>
              </w:rPr>
              <w:instrText xml:space="preserve"> PAGEREF _Toc9516251 \h </w:instrText>
            </w:r>
            <w:r w:rsidR="00B57582">
              <w:rPr>
                <w:noProof/>
                <w:webHidden/>
              </w:rPr>
            </w:r>
            <w:r w:rsidR="00B57582">
              <w:rPr>
                <w:noProof/>
                <w:webHidden/>
              </w:rPr>
              <w:fldChar w:fldCharType="separate"/>
            </w:r>
            <w:r w:rsidR="00B57582">
              <w:rPr>
                <w:noProof/>
                <w:webHidden/>
              </w:rPr>
              <w:t>82</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2" w:history="1">
            <w:r w:rsidR="00B57582" w:rsidRPr="00CF3A52">
              <w:rPr>
                <w:rStyle w:val="Hyperlink"/>
                <w:noProof/>
              </w:rPr>
              <w:t>2.5.6 PMME (13 GPCs), using the same baseline for all models (1993-2009): MSLP</w:t>
            </w:r>
            <w:r w:rsidR="00B57582">
              <w:rPr>
                <w:noProof/>
                <w:webHidden/>
              </w:rPr>
              <w:tab/>
            </w:r>
            <w:r w:rsidR="00B57582">
              <w:rPr>
                <w:noProof/>
                <w:webHidden/>
              </w:rPr>
              <w:fldChar w:fldCharType="begin"/>
            </w:r>
            <w:r w:rsidR="00B57582">
              <w:rPr>
                <w:noProof/>
                <w:webHidden/>
              </w:rPr>
              <w:instrText xml:space="preserve"> PAGEREF _Toc9516252 \h </w:instrText>
            </w:r>
            <w:r w:rsidR="00B57582">
              <w:rPr>
                <w:noProof/>
                <w:webHidden/>
              </w:rPr>
            </w:r>
            <w:r w:rsidR="00B57582">
              <w:rPr>
                <w:noProof/>
                <w:webHidden/>
              </w:rPr>
              <w:fldChar w:fldCharType="separate"/>
            </w:r>
            <w:r w:rsidR="00B57582">
              <w:rPr>
                <w:noProof/>
                <w:webHidden/>
              </w:rPr>
              <w:t>83</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3" w:history="1">
            <w:r w:rsidR="00B57582" w:rsidRPr="00CF3A52">
              <w:rPr>
                <w:rStyle w:val="Hyperlink"/>
                <w:noProof/>
              </w:rPr>
              <w:t>2.5.7 Verification of GPC ensemble mean MSLP anomaly forecasts, 1993-2009</w:t>
            </w:r>
            <w:r w:rsidR="00B57582">
              <w:rPr>
                <w:noProof/>
                <w:webHidden/>
              </w:rPr>
              <w:tab/>
            </w:r>
            <w:r w:rsidR="00B57582">
              <w:rPr>
                <w:noProof/>
                <w:webHidden/>
              </w:rPr>
              <w:fldChar w:fldCharType="begin"/>
            </w:r>
            <w:r w:rsidR="00B57582">
              <w:rPr>
                <w:noProof/>
                <w:webHidden/>
              </w:rPr>
              <w:instrText xml:space="preserve"> PAGEREF _Toc9516253 \h </w:instrText>
            </w:r>
            <w:r w:rsidR="00B57582">
              <w:rPr>
                <w:noProof/>
                <w:webHidden/>
              </w:rPr>
            </w:r>
            <w:r w:rsidR="00B57582">
              <w:rPr>
                <w:noProof/>
                <w:webHidden/>
              </w:rPr>
              <w:fldChar w:fldCharType="separate"/>
            </w:r>
            <w:r w:rsidR="00B57582">
              <w:rPr>
                <w:noProof/>
                <w:webHidden/>
              </w:rPr>
              <w:t>84</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4" w:history="1">
            <w:r w:rsidR="00B57582" w:rsidRPr="00CF3A52">
              <w:rPr>
                <w:rStyle w:val="Hyperlink"/>
                <w:noProof/>
              </w:rPr>
              <w:t>2.5.8 Verification of GPC MSLP probabilistic forecasts, 1993-2009</w:t>
            </w:r>
            <w:r w:rsidR="00B57582">
              <w:rPr>
                <w:noProof/>
                <w:webHidden/>
              </w:rPr>
              <w:tab/>
            </w:r>
            <w:r w:rsidR="00B57582">
              <w:rPr>
                <w:noProof/>
                <w:webHidden/>
              </w:rPr>
              <w:fldChar w:fldCharType="begin"/>
            </w:r>
            <w:r w:rsidR="00B57582">
              <w:rPr>
                <w:noProof/>
                <w:webHidden/>
              </w:rPr>
              <w:instrText xml:space="preserve"> PAGEREF _Toc9516254 \h </w:instrText>
            </w:r>
            <w:r w:rsidR="00B57582">
              <w:rPr>
                <w:noProof/>
                <w:webHidden/>
              </w:rPr>
            </w:r>
            <w:r w:rsidR="00B57582">
              <w:rPr>
                <w:noProof/>
                <w:webHidden/>
              </w:rPr>
              <w:fldChar w:fldCharType="separate"/>
            </w:r>
            <w:r w:rsidR="00B57582">
              <w:rPr>
                <w:noProof/>
                <w:webHidden/>
              </w:rPr>
              <w:t>87</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5" w:history="1">
            <w:r w:rsidR="00B57582" w:rsidRPr="00CF3A52">
              <w:rPr>
                <w:rStyle w:val="Hyperlink"/>
                <w:noProof/>
              </w:rPr>
              <w:t>2.5.9 Verification of GPC MSLP probabilistic forecasts, 1993-2009</w:t>
            </w:r>
            <w:r w:rsidR="00B57582">
              <w:rPr>
                <w:noProof/>
                <w:webHidden/>
              </w:rPr>
              <w:tab/>
            </w:r>
            <w:r w:rsidR="00B57582">
              <w:rPr>
                <w:noProof/>
                <w:webHidden/>
              </w:rPr>
              <w:fldChar w:fldCharType="begin"/>
            </w:r>
            <w:r w:rsidR="00B57582">
              <w:rPr>
                <w:noProof/>
                <w:webHidden/>
              </w:rPr>
              <w:instrText xml:space="preserve"> PAGEREF _Toc9516255 \h </w:instrText>
            </w:r>
            <w:r w:rsidR="00B57582">
              <w:rPr>
                <w:noProof/>
                <w:webHidden/>
              </w:rPr>
            </w:r>
            <w:r w:rsidR="00B57582">
              <w:rPr>
                <w:noProof/>
                <w:webHidden/>
              </w:rPr>
              <w:fldChar w:fldCharType="separate"/>
            </w:r>
            <w:r w:rsidR="00B57582">
              <w:rPr>
                <w:noProof/>
                <w:webHidden/>
              </w:rPr>
              <w:t>94</w:t>
            </w:r>
            <w:r w:rsidR="00B57582">
              <w:rPr>
                <w:noProof/>
                <w:webHidden/>
              </w:rPr>
              <w:fldChar w:fldCharType="end"/>
            </w:r>
          </w:hyperlink>
        </w:p>
        <w:p w:rsidR="00B57582" w:rsidRDefault="00A06AA8">
          <w:pPr>
            <w:pStyle w:val="TOC3"/>
            <w:tabs>
              <w:tab w:val="right" w:leader="dot" w:pos="9016"/>
            </w:tabs>
            <w:rPr>
              <w:rFonts w:asciiTheme="minorHAnsi" w:eastAsiaTheme="minorEastAsia" w:hAnsiTheme="minorHAnsi" w:cstheme="minorBidi"/>
              <w:noProof/>
              <w:sz w:val="22"/>
              <w:szCs w:val="22"/>
              <w:lang w:eastAsia="zh-CN"/>
            </w:rPr>
          </w:pPr>
          <w:hyperlink w:anchor="_Toc9516256" w:history="1">
            <w:r w:rsidR="00B57582" w:rsidRPr="00CF3A52">
              <w:rPr>
                <w:rStyle w:val="Hyperlink"/>
                <w:noProof/>
              </w:rPr>
              <w:t>2.5.10 Verification of GPC MSLP probabilistic forecasts, 1993-2009</w:t>
            </w:r>
            <w:r w:rsidR="00B57582">
              <w:rPr>
                <w:noProof/>
                <w:webHidden/>
              </w:rPr>
              <w:tab/>
            </w:r>
            <w:r w:rsidR="00B57582">
              <w:rPr>
                <w:noProof/>
                <w:webHidden/>
              </w:rPr>
              <w:fldChar w:fldCharType="begin"/>
            </w:r>
            <w:r w:rsidR="00B57582">
              <w:rPr>
                <w:noProof/>
                <w:webHidden/>
              </w:rPr>
              <w:instrText xml:space="preserve"> PAGEREF _Toc9516256 \h </w:instrText>
            </w:r>
            <w:r w:rsidR="00B57582">
              <w:rPr>
                <w:noProof/>
                <w:webHidden/>
              </w:rPr>
            </w:r>
            <w:r w:rsidR="00B57582">
              <w:rPr>
                <w:noProof/>
                <w:webHidden/>
              </w:rPr>
              <w:fldChar w:fldCharType="separate"/>
            </w:r>
            <w:r w:rsidR="00B57582">
              <w:rPr>
                <w:noProof/>
                <w:webHidden/>
              </w:rPr>
              <w:t>97</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57" w:history="1">
            <w:r w:rsidR="00B57582" w:rsidRPr="00CF3A52">
              <w:rPr>
                <w:rStyle w:val="Hyperlink"/>
                <w:noProof/>
              </w:rPr>
              <w:t>2.6 Ensemble mean predictions of global mean seasonal temperature anomaly for 1993-2009</w:t>
            </w:r>
            <w:r w:rsidR="00B57582">
              <w:rPr>
                <w:noProof/>
                <w:webHidden/>
              </w:rPr>
              <w:tab/>
            </w:r>
            <w:r w:rsidR="00B57582">
              <w:rPr>
                <w:noProof/>
                <w:webHidden/>
              </w:rPr>
              <w:fldChar w:fldCharType="begin"/>
            </w:r>
            <w:r w:rsidR="00B57582">
              <w:rPr>
                <w:noProof/>
                <w:webHidden/>
              </w:rPr>
              <w:instrText xml:space="preserve"> PAGEREF _Toc9516257 \h </w:instrText>
            </w:r>
            <w:r w:rsidR="00B57582">
              <w:rPr>
                <w:noProof/>
                <w:webHidden/>
              </w:rPr>
            </w:r>
            <w:r w:rsidR="00B57582">
              <w:rPr>
                <w:noProof/>
                <w:webHidden/>
              </w:rPr>
              <w:fldChar w:fldCharType="separate"/>
            </w:r>
            <w:r w:rsidR="00B57582">
              <w:rPr>
                <w:noProof/>
                <w:webHidden/>
              </w:rPr>
              <w:t>100</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58" w:history="1">
            <w:r w:rsidR="00B57582" w:rsidRPr="00CF3A52">
              <w:rPr>
                <w:rStyle w:val="Hyperlink"/>
                <w:noProof/>
              </w:rPr>
              <w:t>2.7 Predictions of monthly SST indices: each model with its own baseline</w:t>
            </w:r>
            <w:r w:rsidR="00B57582">
              <w:rPr>
                <w:noProof/>
                <w:webHidden/>
              </w:rPr>
              <w:tab/>
            </w:r>
            <w:r w:rsidR="00B57582">
              <w:rPr>
                <w:noProof/>
                <w:webHidden/>
              </w:rPr>
              <w:fldChar w:fldCharType="begin"/>
            </w:r>
            <w:r w:rsidR="00B57582">
              <w:rPr>
                <w:noProof/>
                <w:webHidden/>
              </w:rPr>
              <w:instrText xml:space="preserve"> PAGEREF _Toc9516258 \h </w:instrText>
            </w:r>
            <w:r w:rsidR="00B57582">
              <w:rPr>
                <w:noProof/>
                <w:webHidden/>
              </w:rPr>
            </w:r>
            <w:r w:rsidR="00B57582">
              <w:rPr>
                <w:noProof/>
                <w:webHidden/>
              </w:rPr>
              <w:fldChar w:fldCharType="separate"/>
            </w:r>
            <w:r w:rsidR="00B57582">
              <w:rPr>
                <w:noProof/>
                <w:webHidden/>
              </w:rPr>
              <w:t>101</w:t>
            </w:r>
            <w:r w:rsidR="00B57582">
              <w:rPr>
                <w:noProof/>
                <w:webHidden/>
              </w:rPr>
              <w:fldChar w:fldCharType="end"/>
            </w:r>
          </w:hyperlink>
        </w:p>
        <w:p w:rsidR="00B57582" w:rsidRDefault="00A06AA8">
          <w:pPr>
            <w:pStyle w:val="TOC2"/>
            <w:tabs>
              <w:tab w:val="right" w:leader="dot" w:pos="9016"/>
            </w:tabs>
            <w:rPr>
              <w:rFonts w:asciiTheme="minorHAnsi" w:eastAsiaTheme="minorEastAsia" w:hAnsiTheme="minorHAnsi" w:cstheme="minorBidi"/>
              <w:noProof/>
              <w:sz w:val="22"/>
              <w:szCs w:val="22"/>
              <w:lang w:eastAsia="zh-CN"/>
            </w:rPr>
          </w:pPr>
          <w:hyperlink w:anchor="_Toc9516259" w:history="1">
            <w:r w:rsidR="00B57582" w:rsidRPr="00CF3A52">
              <w:rPr>
                <w:rStyle w:val="Hyperlink"/>
                <w:noProof/>
              </w:rPr>
              <w:t>2.8 Further information on GPC hindcasts and forecasts</w:t>
            </w:r>
            <w:r w:rsidR="00B57582">
              <w:rPr>
                <w:noProof/>
                <w:webHidden/>
              </w:rPr>
              <w:tab/>
            </w:r>
            <w:r w:rsidR="00B57582">
              <w:rPr>
                <w:noProof/>
                <w:webHidden/>
              </w:rPr>
              <w:fldChar w:fldCharType="begin"/>
            </w:r>
            <w:r w:rsidR="00B57582">
              <w:rPr>
                <w:noProof/>
                <w:webHidden/>
              </w:rPr>
              <w:instrText xml:space="preserve"> PAGEREF _Toc9516259 \h </w:instrText>
            </w:r>
            <w:r w:rsidR="00B57582">
              <w:rPr>
                <w:noProof/>
                <w:webHidden/>
              </w:rPr>
            </w:r>
            <w:r w:rsidR="00B57582">
              <w:rPr>
                <w:noProof/>
                <w:webHidden/>
              </w:rPr>
              <w:fldChar w:fldCharType="separate"/>
            </w:r>
            <w:r w:rsidR="00B57582">
              <w:rPr>
                <w:noProof/>
                <w:webHidden/>
              </w:rPr>
              <w:t>105</w:t>
            </w:r>
            <w:r w:rsidR="00B57582">
              <w:rPr>
                <w:noProof/>
                <w:webHidden/>
              </w:rPr>
              <w:fldChar w:fldCharType="end"/>
            </w:r>
          </w:hyperlink>
        </w:p>
        <w:p w:rsidR="00B57582" w:rsidRDefault="00B57582">
          <w:r>
            <w:rPr>
              <w:b/>
              <w:bCs/>
              <w:noProof/>
            </w:rPr>
            <w:fldChar w:fldCharType="end"/>
          </w:r>
        </w:p>
      </w:sdtContent>
    </w:sdt>
    <w:p w:rsidR="001F2E53" w:rsidRDefault="001F2E53">
      <w:pPr>
        <w:rPr>
          <w:rFonts w:asciiTheme="majorHAnsi" w:eastAsiaTheme="majorEastAsia" w:hAnsiTheme="majorHAnsi" w:cstheme="majorBidi"/>
          <w:b/>
          <w:bCs/>
          <w:color w:val="365F91" w:themeColor="accent1" w:themeShade="BF"/>
          <w:sz w:val="26"/>
          <w:szCs w:val="26"/>
        </w:rPr>
      </w:pPr>
      <w:r>
        <w:rPr>
          <w:sz w:val="26"/>
          <w:szCs w:val="26"/>
        </w:rPr>
        <w:br w:type="page"/>
      </w:r>
    </w:p>
    <w:p w:rsidR="00FC2100" w:rsidRPr="00E5508C" w:rsidRDefault="00B17170" w:rsidP="00E5508C">
      <w:pPr>
        <w:pStyle w:val="Heading1"/>
        <w:rPr>
          <w:b w:val="0"/>
          <w:bCs w:val="0"/>
          <w:sz w:val="26"/>
          <w:szCs w:val="26"/>
        </w:rPr>
      </w:pPr>
      <w:bookmarkStart w:id="1" w:name="_Toc9516212"/>
      <w:r w:rsidRPr="00E5508C">
        <w:rPr>
          <w:sz w:val="26"/>
          <w:szCs w:val="26"/>
        </w:rPr>
        <w:lastRenderedPageBreak/>
        <w:t>APPENDIX - Prediction</w:t>
      </w:r>
      <w:bookmarkEnd w:id="1"/>
    </w:p>
    <w:p w:rsidR="00FC2100" w:rsidRDefault="00B17170">
      <w:pPr>
        <w:pStyle w:val="ptext"/>
      </w:pPr>
      <w:r>
        <w:t>This appendix contains supporting material for the probabilistic forecast maps and SST indices described in the main part of this Update. The same sequence of global maps is shown for each of the five variables in the following order:</w:t>
      </w:r>
    </w:p>
    <w:p w:rsidR="00B57582" w:rsidRDefault="00B17170">
      <w:pPr>
        <w:pStyle w:val="ptext"/>
      </w:pPr>
      <w:r>
        <w:t>i. Surface air temperature;</w:t>
      </w:r>
      <w:r>
        <w:br/>
        <w:t>ii. Precipitation;</w:t>
      </w:r>
      <w:r>
        <w:br/>
        <w:t xml:space="preserve">iii. Sea Surface Temperature (except for 6, 8, 9 and 10 below); </w:t>
      </w:r>
      <w:r>
        <w:br/>
        <w:t xml:space="preserve">iv. 500 hPa Geopotential Height; and </w:t>
      </w:r>
      <w:r>
        <w:br/>
        <w:t>v. Mean sea-level pressure</w:t>
      </w:r>
      <w:r>
        <w:br/>
      </w:r>
      <w:r>
        <w:br/>
        <w:t xml:space="preserve">For each </w:t>
      </w:r>
      <w:r w:rsidR="007E31C2">
        <w:t xml:space="preserve">of these </w:t>
      </w:r>
      <w:r>
        <w:t>variable</w:t>
      </w:r>
      <w:r w:rsidR="007E31C2">
        <w:t>s</w:t>
      </w:r>
      <w:r>
        <w:t xml:space="preserve"> the following sequence of maps/charts is shown:</w:t>
      </w:r>
      <w:r>
        <w:br/>
      </w:r>
      <w:r>
        <w:br/>
        <w:t>1. Ensemble mean anomalies for individual GPCs relative to the common baseline of 1993-2009;</w:t>
      </w:r>
      <w:r>
        <w:br/>
        <w:t>2. Ensemble mean anomalies for those GPCs for which forecast anomalies relative to 1993-2009 are not available;</w:t>
      </w:r>
      <w:r>
        <w:br/>
        <w:t>3. Forecast consistency map showing the number of GPCs (out of 13) with positive/negative ensemble mean anomalies (relative to their own baseline period);</w:t>
      </w:r>
      <w:r>
        <w:br/>
        <w:t>4. Deterministic Multi-Model Ensemble (DMME) forecast constructed using 1</w:t>
      </w:r>
      <w:r w:rsidR="009B581D">
        <w:rPr>
          <w:rFonts w:hint="eastAsia"/>
        </w:rPr>
        <w:t>3</w:t>
      </w:r>
      <w:r>
        <w:t xml:space="preserve"> GPCs and the common baseline (1993-2009). The same 1</w:t>
      </w:r>
      <w:r w:rsidR="009B581D">
        <w:rPr>
          <w:rFonts w:hint="eastAsia"/>
        </w:rPr>
        <w:t>3</w:t>
      </w:r>
      <w:r>
        <w:t xml:space="preserve"> GPCs used for the Probabilistic Multi-Model Ensemble (PMME) forecasts (those supplying hindcast data for 1993-2009) are used for consistency;</w:t>
      </w:r>
      <w:r>
        <w:br/>
        <w:t>5. DMME forecast constructed using 13 GPCs and each model’s own baseline;</w:t>
      </w:r>
      <w:r>
        <w:br/>
        <w:t>6. PMME forecast constructed using 1</w:t>
      </w:r>
      <w:r w:rsidR="009B581D">
        <w:rPr>
          <w:rFonts w:hint="eastAsia"/>
        </w:rPr>
        <w:t>3</w:t>
      </w:r>
      <w:r>
        <w:t xml:space="preserve"> GPCs (see 4 above) and the 1993-2009 common baseline;</w:t>
      </w:r>
      <w:r>
        <w:br/>
        <w:t>7. Anomaly Correlation Coefficient (ACC) verification for the 1</w:t>
      </w:r>
      <w:r w:rsidR="009B581D">
        <w:rPr>
          <w:rFonts w:hint="eastAsia"/>
        </w:rPr>
        <w:t>3</w:t>
      </w:r>
      <w:r>
        <w:t xml:space="preserve"> GPC DMME (top left) and each GPC (as available) over the period 1993-2009; or over the GPCs own hindcast period if hindcasts are provided and do not encompass the 1993-2009 period.</w:t>
      </w:r>
      <w:r>
        <w:br/>
        <w:t>8. ROC map verification for the 1</w:t>
      </w:r>
      <w:r w:rsidR="009B581D">
        <w:rPr>
          <w:rFonts w:hint="eastAsia"/>
        </w:rPr>
        <w:t>3</w:t>
      </w:r>
      <w:r>
        <w:t xml:space="preserve"> GPC PMME (top left) and each GPC (as available) over the period 1993-2009; or over the GPCs own hindcast period if hindcasts are provided and do not encompass the 1993-2009 period.</w:t>
      </w:r>
      <w:r>
        <w:br/>
        <w:t>9. ROC Curve and Score verification for the 1</w:t>
      </w:r>
      <w:r w:rsidR="009B581D">
        <w:rPr>
          <w:rFonts w:hint="eastAsia"/>
        </w:rPr>
        <w:t>3</w:t>
      </w:r>
      <w:r>
        <w:t xml:space="preserve"> GPC PMME (top left) and each GPC (as available) over the period 1993-2009; or over the GPCs own hindcast period if hindcasts are provided and do not encompass the 1993-2009 period.</w:t>
      </w:r>
      <w:r>
        <w:br/>
        <w:t>10. Reliability Diagram verification for the 1</w:t>
      </w:r>
      <w:r w:rsidR="009B581D">
        <w:rPr>
          <w:rFonts w:hint="eastAsia"/>
        </w:rPr>
        <w:t>3</w:t>
      </w:r>
      <w:r>
        <w:t xml:space="preserve"> GPC PMME (top left) and each GPC (as available) over the period 1993-2009; or over the GPCs own hindcast period if hindcasts are provided and do not encompass the 1993-2009 period.</w:t>
      </w:r>
      <w:r>
        <w:br/>
      </w:r>
      <w:r>
        <w:br/>
        <w:t>In addition, predictions of the following derived parameters are also provided:</w:t>
      </w:r>
      <w:r>
        <w:br/>
      </w:r>
      <w:r>
        <w:br/>
        <w:t>vi. Global seasonal mean temperature</w:t>
      </w:r>
      <w:r>
        <w:br/>
        <w:t>vii. SST indices</w:t>
      </w:r>
    </w:p>
    <w:p w:rsidR="00B57582" w:rsidRDefault="00B17170" w:rsidP="00E5508C">
      <w:pPr>
        <w:pStyle w:val="ptext"/>
        <w:numPr>
          <w:ilvl w:val="0"/>
          <w:numId w:val="1"/>
        </w:numPr>
      </w:pPr>
      <w:r>
        <w:t>Nino1.2</w:t>
      </w:r>
    </w:p>
    <w:p w:rsidR="00B57582" w:rsidRDefault="00B17170" w:rsidP="00E5508C">
      <w:pPr>
        <w:pStyle w:val="ptext"/>
        <w:numPr>
          <w:ilvl w:val="0"/>
          <w:numId w:val="1"/>
        </w:numPr>
      </w:pPr>
      <w:r>
        <w:t>Nino3</w:t>
      </w:r>
    </w:p>
    <w:p w:rsidR="00B57582" w:rsidRDefault="00B17170" w:rsidP="00E5508C">
      <w:pPr>
        <w:pStyle w:val="ptext"/>
        <w:numPr>
          <w:ilvl w:val="0"/>
          <w:numId w:val="1"/>
        </w:numPr>
      </w:pPr>
      <w:r>
        <w:t>Nino4</w:t>
      </w:r>
    </w:p>
    <w:p w:rsidR="00B57582" w:rsidRDefault="00B17170" w:rsidP="00E5508C">
      <w:pPr>
        <w:pStyle w:val="ptext"/>
        <w:numPr>
          <w:ilvl w:val="0"/>
          <w:numId w:val="1"/>
        </w:numPr>
      </w:pPr>
      <w:r>
        <w:t>Nino3.4</w:t>
      </w:r>
    </w:p>
    <w:p w:rsidR="00B57582" w:rsidRDefault="00B17170" w:rsidP="00E5508C">
      <w:pPr>
        <w:pStyle w:val="ptext"/>
        <w:numPr>
          <w:ilvl w:val="0"/>
          <w:numId w:val="1"/>
        </w:numPr>
      </w:pPr>
      <w:r>
        <w:t>Indian Ocean Dipole (IOD)</w:t>
      </w:r>
    </w:p>
    <w:p w:rsidR="00B57582" w:rsidRDefault="00B17170" w:rsidP="00E5508C">
      <w:pPr>
        <w:pStyle w:val="ptext"/>
        <w:numPr>
          <w:ilvl w:val="0"/>
          <w:numId w:val="1"/>
        </w:numPr>
      </w:pPr>
      <w:r>
        <w:t>North Tropical Atlantic (NTA)</w:t>
      </w:r>
    </w:p>
    <w:p w:rsidR="00B57582" w:rsidRDefault="00B17170" w:rsidP="00E5508C">
      <w:pPr>
        <w:pStyle w:val="ptext"/>
        <w:numPr>
          <w:ilvl w:val="0"/>
          <w:numId w:val="1"/>
        </w:numPr>
      </w:pPr>
      <w:r>
        <w:lastRenderedPageBreak/>
        <w:t>South Tropical Atlantic (STA)</w:t>
      </w:r>
    </w:p>
    <w:p w:rsidR="00FC2100" w:rsidRDefault="00B17170">
      <w:pPr>
        <w:pStyle w:val="ptext"/>
      </w:pPr>
      <w:r>
        <w:t>Finally, some information is also included on the forecast and hindcast data provided by the GPCs.</w:t>
      </w:r>
    </w:p>
    <w:p w:rsidR="00FC2100" w:rsidRDefault="00B17170" w:rsidP="00E5508C">
      <w:pPr>
        <w:pStyle w:val="Heading2"/>
      </w:pPr>
      <w:bookmarkStart w:id="2" w:name="_Toc9516213"/>
      <w:r>
        <w:t>2.1 Surface Temperature</w:t>
      </w:r>
      <w:bookmarkEnd w:id="2"/>
    </w:p>
    <w:p w:rsidR="00FC2100" w:rsidRPr="00E5508C" w:rsidRDefault="00B17170" w:rsidP="00E5508C">
      <w:pPr>
        <w:pStyle w:val="Heading3"/>
        <w:rPr>
          <w:sz w:val="20"/>
          <w:szCs w:val="20"/>
        </w:rPr>
      </w:pPr>
      <w:bookmarkStart w:id="3" w:name="_Toc9516214"/>
      <w:r w:rsidRPr="00E5508C">
        <w:rPr>
          <w:sz w:val="20"/>
          <w:szCs w:val="20"/>
        </w:rPr>
        <w:t>2.1.1 Individual GPC ensemble mean forecasts of 2m temperature anomalies relative to 1993-2009</w:t>
      </w:r>
      <w:bookmarkEnd w:id="3"/>
    </w:p>
    <w:p w:rsidR="00FC2100" w:rsidRDefault="00B17170">
      <w:pPr>
        <w:pStyle w:val="subsclttitle"/>
      </w:pPr>
      <w:r>
        <w:t>                                 Beijing                                                                             CPTEC</w:t>
      </w:r>
    </w:p>
    <w:p w:rsidR="00FC2100" w:rsidRDefault="00B17170">
      <w:pPr>
        <w:pStyle w:val="subsclttitle"/>
      </w:pPr>
      <w:r>
        <w:t>                         Baseline:1993-2009                                                     Baseline:1993-2009</w:t>
      </w:r>
    </w:p>
    <w:p w:rsidR="00FC2100" w:rsidRDefault="00B17170">
      <w:pPr>
        <w:divId w:val="1280141057"/>
      </w:pPr>
      <w:r>
        <w:rPr>
          <w:noProof/>
          <w:lang w:eastAsia="en-US"/>
        </w:rPr>
        <w:drawing>
          <wp:inline distT="0" distB="0" distL="0" distR="0" wp14:anchorId="414D1CDC" wp14:editId="4658EB54">
            <wp:extent cx="2857500" cy="2143125"/>
            <wp:effectExtent l="0" t="0" r="0" b="9525"/>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10.98.49.152/GSCU_report/DATA/DAGR/201805/GRIB/beijing_TMP2m_201805_201806_201808.gif"/>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C48D353" wp14:editId="70E000E0">
            <wp:extent cx="2857500" cy="2143125"/>
            <wp:effectExtent l="0" t="0" r="0" b="9525"/>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10.98.49.152/GSCU_report/DATA/DAGR/201805/GRIB/cptec_TMP2m_201805_201806_201808.gif"/>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ECMWF                                                                             Exeter</w:t>
      </w:r>
    </w:p>
    <w:p w:rsidR="00FC2100" w:rsidRDefault="00B17170">
      <w:pPr>
        <w:pStyle w:val="subsclttitle"/>
      </w:pPr>
      <w:r>
        <w:t>                         Baseline:1993-2009                                                     Baseline:1993-2009</w:t>
      </w:r>
    </w:p>
    <w:p w:rsidR="00FC2100" w:rsidRDefault="00B17170">
      <w:pPr>
        <w:divId w:val="974800893"/>
      </w:pPr>
      <w:r>
        <w:rPr>
          <w:noProof/>
          <w:lang w:eastAsia="en-US"/>
        </w:rPr>
        <w:drawing>
          <wp:inline distT="0" distB="0" distL="0" distR="0" wp14:anchorId="5C8E7687" wp14:editId="6065FB1F">
            <wp:extent cx="2857500" cy="2143125"/>
            <wp:effectExtent l="0" t="0" r="0" b="952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10.98.49.152/GSCU_report/DATA/DAGR/201805/GRIB/ecmwf_TMP2m_201805_201806_201808.gif"/>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35FCB8C" wp14:editId="4D109A4B">
            <wp:extent cx="2857500" cy="2143125"/>
            <wp:effectExtent l="0" t="0" r="0" b="9525"/>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10.98.49.152/GSCU_report/DATA/DAGR/201805/GRIB/exeter_TMP2m_201805_201806_201808.gif"/>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Melbourne                                                                             Montreal</w:t>
      </w:r>
    </w:p>
    <w:p w:rsidR="00FC2100" w:rsidRDefault="00B17170">
      <w:pPr>
        <w:pStyle w:val="subsclttitle"/>
      </w:pPr>
      <w:r>
        <w:t>                         Baseline:1993-2009                                                     Baseline:1993-2009</w:t>
      </w:r>
    </w:p>
    <w:p w:rsidR="00FC2100" w:rsidRDefault="00B17170">
      <w:pPr>
        <w:divId w:val="1466048296"/>
      </w:pPr>
      <w:r>
        <w:rPr>
          <w:noProof/>
          <w:lang w:eastAsia="en-US"/>
        </w:rPr>
        <w:lastRenderedPageBreak/>
        <w:drawing>
          <wp:inline distT="0" distB="0" distL="0" distR="0" wp14:anchorId="10FC0052" wp14:editId="2EA511CC">
            <wp:extent cx="2857500" cy="2143125"/>
            <wp:effectExtent l="0" t="0" r="0" b="952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10.98.49.152/GSCU_report/DATA/DAGR/201805/GRIB/melbourne_TMP2m_201805_201806_201808.gif"/>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DA887F1" wp14:editId="1573F14F">
            <wp:extent cx="2857500" cy="2143125"/>
            <wp:effectExtent l="0" t="0" r="0" b="952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10.98.49.152/GSCU_report/DATA/DAGR/201805/GRIB/montreal_TMP2m_201805_201806_201808.gif"/>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Moscow                                                                             Offenbach</w:t>
      </w:r>
    </w:p>
    <w:p w:rsidR="00FC2100" w:rsidRDefault="00B17170">
      <w:pPr>
        <w:pStyle w:val="subsclttitle"/>
      </w:pPr>
      <w:r>
        <w:t>                         Baseline:1993-2009                                                     Baseline:1993-2009</w:t>
      </w:r>
    </w:p>
    <w:p w:rsidR="00FC2100" w:rsidRDefault="00B17170">
      <w:pPr>
        <w:divId w:val="1076785211"/>
      </w:pPr>
      <w:r>
        <w:rPr>
          <w:noProof/>
          <w:lang w:eastAsia="en-US"/>
        </w:rPr>
        <w:drawing>
          <wp:inline distT="0" distB="0" distL="0" distR="0" wp14:anchorId="1BFD257D" wp14:editId="5993F251">
            <wp:extent cx="2857500" cy="2143125"/>
            <wp:effectExtent l="0" t="0" r="0" b="9525"/>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10.98.49.152/GSCU_report/DATA/DAGR/201805/GRIB/moscow_TMP2m_201805_201806_201808.gif"/>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BC3F953" wp14:editId="4840AE35">
            <wp:extent cx="2857500" cy="2143125"/>
            <wp:effectExtent l="0" t="0" r="0" b="9525"/>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10.98.49.152/GSCU_report/DATA/DAGR/201805/GRIB/offenbach_TMP2m_201805_201806_201808.gif"/>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Pretoria                                                                             Seoul</w:t>
      </w:r>
    </w:p>
    <w:p w:rsidR="00FC2100" w:rsidRDefault="00B17170">
      <w:pPr>
        <w:pStyle w:val="subsclttitle"/>
      </w:pPr>
      <w:r>
        <w:t>                         Baseline:1993-2009                                                     Baseline:1993-2009</w:t>
      </w:r>
    </w:p>
    <w:p w:rsidR="00FC2100" w:rsidRDefault="00B17170">
      <w:pPr>
        <w:divId w:val="912589998"/>
      </w:pPr>
      <w:r>
        <w:rPr>
          <w:noProof/>
          <w:lang w:eastAsia="en-US"/>
        </w:rPr>
        <w:drawing>
          <wp:inline distT="0" distB="0" distL="0" distR="0" wp14:anchorId="746804E9" wp14:editId="559160CB">
            <wp:extent cx="2857500" cy="2143125"/>
            <wp:effectExtent l="0" t="0" r="0" b="9525"/>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10.98.49.152/GSCU_report/DATA/DAGR/201805/GRIB/pretoria_TMP2m_201805_201806_201808.gif"/>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53B3937" wp14:editId="0C0EDB49">
            <wp:extent cx="2857500" cy="2143125"/>
            <wp:effectExtent l="0" t="0" r="0" b="9525"/>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10.98.49.152/GSCU_report/DATA/DAGR/201805/GRIB/seoul_TMP2m_201805_201806_201808.gif"/>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lastRenderedPageBreak/>
        <w:t xml:space="preserve">                                 Tokyo                                                                             </w:t>
      </w:r>
      <w:r w:rsidR="00EC01A0">
        <w:rPr>
          <w:rFonts w:hint="eastAsia"/>
        </w:rPr>
        <w:t>Toulouse</w:t>
      </w:r>
    </w:p>
    <w:p w:rsidR="00FC2100" w:rsidRDefault="00B17170">
      <w:pPr>
        <w:pStyle w:val="subsclttitle"/>
      </w:pPr>
      <w:r>
        <w:t>                         Baseline:1993-2009                                                     Baseline:1993-2009</w:t>
      </w:r>
    </w:p>
    <w:p w:rsidR="00FC2100" w:rsidRDefault="00B17170">
      <w:pPr>
        <w:divId w:val="252058729"/>
      </w:pPr>
      <w:r>
        <w:rPr>
          <w:noProof/>
          <w:lang w:eastAsia="en-US"/>
        </w:rPr>
        <w:drawing>
          <wp:inline distT="0" distB="0" distL="0" distR="0" wp14:anchorId="30FF2D01" wp14:editId="486E3CA8">
            <wp:extent cx="2857500" cy="2143125"/>
            <wp:effectExtent l="0" t="0" r="0" b="9525"/>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10.98.49.152/GSCU_report/DATA/DAGR/201805/GRIB/tokyo_TMP2m_201805_201806_201808.gif"/>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819C2D6" wp14:editId="1F54625D">
            <wp:extent cx="2857500" cy="2143125"/>
            <wp:effectExtent l="0" t="0" r="0" b="952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10.98.49.152/GSCU_report/DATA/DAGR/201805/GRIB/washington_TMP2m_201805_201806_201808.gif"/>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EC01A0" w:rsidRDefault="00EC01A0" w:rsidP="00EC01A0">
      <w:pPr>
        <w:pStyle w:val="subsclttitle"/>
        <w:divId w:val="252058729"/>
      </w:pPr>
      <w:r>
        <w:t>                                </w:t>
      </w:r>
      <w:r>
        <w:rPr>
          <w:rFonts w:hint="eastAsia"/>
        </w:rPr>
        <w:t>Washington</w:t>
      </w:r>
      <w:r>
        <w:t xml:space="preserve">                                                             </w:t>
      </w:r>
    </w:p>
    <w:p w:rsidR="00EC01A0" w:rsidRDefault="00EC01A0" w:rsidP="00EC01A0">
      <w:pPr>
        <w:pStyle w:val="subsclttitle"/>
        <w:divId w:val="252058729"/>
      </w:pPr>
      <w:r>
        <w:t xml:space="preserve">                         Baseline:1993-2009                                                     </w:t>
      </w:r>
    </w:p>
    <w:p w:rsidR="00EC01A0" w:rsidRDefault="00EC01A0" w:rsidP="00EC01A0">
      <w:pPr>
        <w:divId w:val="252058729"/>
      </w:pPr>
      <w:r>
        <w:rPr>
          <w:noProof/>
          <w:lang w:eastAsia="en-US"/>
        </w:rPr>
        <w:drawing>
          <wp:inline distT="0" distB="0" distL="0" distR="0" wp14:anchorId="034E3C5E" wp14:editId="6B6E8690">
            <wp:extent cx="2857500" cy="2143125"/>
            <wp:effectExtent l="0" t="0" r="0" b="9525"/>
            <wp:docPr id="416" name="그림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10.98.49.152/GSCU_report/DATA/DAGR/201805/GRIB/tokyo_TMP2m_201805_201806_201808.gif"/>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EC01A0" w:rsidRDefault="00EC01A0">
      <w:pPr>
        <w:divId w:val="252058729"/>
      </w:pPr>
    </w:p>
    <w:p w:rsidR="001863AA" w:rsidRDefault="001863AA">
      <w:pPr>
        <w:divId w:val="252058729"/>
      </w:pPr>
    </w:p>
    <w:p w:rsidR="001863AA" w:rsidRDefault="001863AA">
      <w:pPr>
        <w:divId w:val="252058729"/>
      </w:pPr>
    </w:p>
    <w:p w:rsidR="001863AA" w:rsidRDefault="001863AA">
      <w:pPr>
        <w:divId w:val="252058729"/>
      </w:pPr>
    </w:p>
    <w:p w:rsidR="001863AA" w:rsidRDefault="001863AA">
      <w:pPr>
        <w:divId w:val="252058729"/>
      </w:pPr>
    </w:p>
    <w:p w:rsidR="001863AA" w:rsidRDefault="001863AA">
      <w:pPr>
        <w:divId w:val="252058729"/>
      </w:pPr>
    </w:p>
    <w:p w:rsidR="001863AA" w:rsidRDefault="001863AA">
      <w:pPr>
        <w:divId w:val="252058729"/>
      </w:pPr>
    </w:p>
    <w:p w:rsidR="001863AA" w:rsidRDefault="001863AA">
      <w:pPr>
        <w:divId w:val="252058729"/>
      </w:pPr>
    </w:p>
    <w:p w:rsidR="00FC2100" w:rsidRPr="00E5508C" w:rsidRDefault="00B17170" w:rsidP="00E5508C">
      <w:pPr>
        <w:pStyle w:val="Heading3"/>
        <w:rPr>
          <w:sz w:val="20"/>
          <w:szCs w:val="20"/>
        </w:rPr>
      </w:pPr>
      <w:bookmarkStart w:id="4" w:name="_Toc9516215"/>
      <w:r w:rsidRPr="00E5508C">
        <w:rPr>
          <w:sz w:val="20"/>
          <w:szCs w:val="20"/>
        </w:rPr>
        <w:lastRenderedPageBreak/>
        <w:t>2.1.3 Forecast consistency map (13 GPCs): 2m Temperature</w:t>
      </w:r>
      <w:bookmarkEnd w:id="4"/>
      <w:r w:rsidRPr="00E5508C">
        <w:rPr>
          <w:sz w:val="20"/>
          <w:szCs w:val="20"/>
        </w:rPr>
        <w:br/>
      </w:r>
    </w:p>
    <w:p w:rsidR="00FC2100" w:rsidRDefault="00B17170">
      <w:pPr>
        <w:divId w:val="318265274"/>
      </w:pPr>
      <w:r>
        <w:rPr>
          <w:noProof/>
          <w:lang w:eastAsia="en-US"/>
        </w:rPr>
        <w:drawing>
          <wp:inline distT="0" distB="0" distL="0" distR="0" wp14:anchorId="1EBC1CDF" wp14:editId="31AC5341">
            <wp:extent cx="4204563" cy="3248025"/>
            <wp:effectExtent l="0" t="0" r="5715" b="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210.98.49.152/GSCU_report/DATA/DAGR/201805/CONS/cons_TMP2m_201805_201806_201808.gif"/>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1863AA" w:rsidRDefault="001863AA">
      <w:pPr>
        <w:divId w:val="318265274"/>
        <w:rPr>
          <w:rFonts w:ascii="Calibri" w:hAnsi="Calibri"/>
          <w:sz w:val="22"/>
          <w:szCs w:val="22"/>
        </w:rPr>
      </w:pPr>
    </w:p>
    <w:p w:rsidR="001863AA" w:rsidRPr="00E5508C" w:rsidRDefault="001863AA">
      <w:pPr>
        <w:divId w:val="318265274"/>
        <w:rPr>
          <w:rFonts w:ascii="Calibri" w:hAnsi="Calibri"/>
          <w:sz w:val="22"/>
          <w:szCs w:val="22"/>
        </w:rPr>
      </w:pPr>
      <w:r>
        <w:rPr>
          <w:rFonts w:ascii="Calibri" w:hAnsi="Calibri"/>
          <w:sz w:val="22"/>
          <w:szCs w:val="22"/>
        </w:rPr>
        <w:t>N</w:t>
      </w:r>
      <w:r w:rsidRPr="00E5508C">
        <w:rPr>
          <w:rFonts w:ascii="Calibri" w:hAnsi="Calibri"/>
          <w:sz w:val="22"/>
          <w:szCs w:val="22"/>
        </w:rPr>
        <w:t>umber of GPCs with positive/negative ensemble mean anomalies – relative to own baseline</w:t>
      </w:r>
    </w:p>
    <w:p w:rsidR="001863AA" w:rsidRDefault="001863AA">
      <w:pPr>
        <w:divId w:val="318265274"/>
      </w:pPr>
    </w:p>
    <w:p w:rsidR="00FC2100" w:rsidRPr="00E5508C" w:rsidRDefault="00B17170" w:rsidP="00E5508C">
      <w:pPr>
        <w:pStyle w:val="Heading3"/>
        <w:rPr>
          <w:sz w:val="20"/>
          <w:szCs w:val="20"/>
        </w:rPr>
      </w:pPr>
      <w:bookmarkStart w:id="5" w:name="_Toc9516216"/>
      <w:r w:rsidRPr="00E5508C">
        <w:rPr>
          <w:sz w:val="20"/>
          <w:szCs w:val="20"/>
        </w:rPr>
        <w:t>2.1.4 DMME (1</w:t>
      </w:r>
      <w:r w:rsidR="009B581D" w:rsidRPr="00E5508C">
        <w:rPr>
          <w:sz w:val="20"/>
          <w:szCs w:val="20"/>
        </w:rPr>
        <w:t>3</w:t>
      </w:r>
      <w:r w:rsidRPr="00E5508C">
        <w:rPr>
          <w:sz w:val="20"/>
          <w:szCs w:val="20"/>
        </w:rPr>
        <w:t>GPCs), using the same baseline for all models (1993-2009): 2m temperature</w:t>
      </w:r>
      <w:bookmarkEnd w:id="5"/>
    </w:p>
    <w:p w:rsidR="00FC2100" w:rsidRDefault="00B17170">
      <w:pPr>
        <w:divId w:val="217131484"/>
      </w:pPr>
      <w:r>
        <w:rPr>
          <w:noProof/>
          <w:lang w:eastAsia="en-US"/>
        </w:rPr>
        <w:drawing>
          <wp:inline distT="0" distB="0" distL="0" distR="0" wp14:anchorId="0D6FF643" wp14:editId="1B472C61">
            <wp:extent cx="4012442" cy="3009331"/>
            <wp:effectExtent l="0" t="0" r="7620" b="635"/>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210.98.49.152/GSCU_report/DATA/DAGR/201805/GRIB/dmme_common_TMP2m_201805_201806_201808.gif"/>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013241" cy="3009930"/>
                    </a:xfrm>
                    <a:prstGeom prst="rect">
                      <a:avLst/>
                    </a:prstGeom>
                    <a:noFill/>
                    <a:ln>
                      <a:noFill/>
                    </a:ln>
                  </pic:spPr>
                </pic:pic>
              </a:graphicData>
            </a:graphic>
          </wp:inline>
        </w:drawing>
      </w:r>
    </w:p>
    <w:p w:rsidR="001863AA" w:rsidRPr="00E5508C" w:rsidRDefault="001863AA" w:rsidP="001863AA">
      <w:pPr>
        <w:pStyle w:val="ptext"/>
        <w:rPr>
          <w:b/>
          <w:bCs/>
        </w:rPr>
      </w:pPr>
      <w:r w:rsidRPr="00E5508C">
        <w:rPr>
          <w:b/>
          <w:bCs/>
        </w:rPr>
        <w:t>Ensemble mean anomaly</w:t>
      </w:r>
    </w:p>
    <w:p w:rsidR="00FC2100" w:rsidRPr="00E5508C" w:rsidRDefault="00B17170" w:rsidP="00E5508C">
      <w:pPr>
        <w:pStyle w:val="Heading3"/>
        <w:rPr>
          <w:sz w:val="20"/>
          <w:szCs w:val="20"/>
        </w:rPr>
      </w:pPr>
      <w:bookmarkStart w:id="6" w:name="_Toc9516217"/>
      <w:r w:rsidRPr="00E5508C">
        <w:rPr>
          <w:sz w:val="20"/>
          <w:szCs w:val="20"/>
        </w:rPr>
        <w:lastRenderedPageBreak/>
        <w:t>2.1.5 DMME (13GPCs), for each model using its own baseline: 2m temperature</w:t>
      </w:r>
      <w:bookmarkEnd w:id="6"/>
      <w:r w:rsidRPr="00E5508C">
        <w:rPr>
          <w:sz w:val="20"/>
          <w:szCs w:val="20"/>
        </w:rPr>
        <w:t xml:space="preserve"> </w:t>
      </w:r>
    </w:p>
    <w:p w:rsidR="00FC2100" w:rsidRDefault="00B17170">
      <w:pPr>
        <w:pStyle w:val="ptext"/>
      </w:pPr>
      <w:r>
        <w:t>Ensemble mean anomaly</w:t>
      </w:r>
    </w:p>
    <w:p w:rsidR="00FC2100" w:rsidRDefault="00B17170">
      <w:pPr>
        <w:divId w:val="1855342273"/>
      </w:pPr>
      <w:r>
        <w:rPr>
          <w:noProof/>
          <w:lang w:eastAsia="en-US"/>
        </w:rPr>
        <w:drawing>
          <wp:inline distT="0" distB="0" distL="0" distR="0" wp14:anchorId="44D586CB" wp14:editId="4EA0ECEA">
            <wp:extent cx="4286250" cy="3214687"/>
            <wp:effectExtent l="0" t="0" r="0" b="508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210.98.49.152/GSCU_report/DATA/DAGR/201805/GRIB/dmme_own_TMP2m_201805_201806_201808.gif"/>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Default="00B17170">
      <w:pPr>
        <w:pStyle w:val="subsctitle"/>
      </w:pPr>
      <w:bookmarkStart w:id="7" w:name="_Toc9516218"/>
      <w:r w:rsidRPr="00E5508C">
        <w:rPr>
          <w:rStyle w:val="Heading3Char"/>
          <w:sz w:val="20"/>
          <w:szCs w:val="20"/>
        </w:rPr>
        <w:t>2.1.6 PMME (1</w:t>
      </w:r>
      <w:r w:rsidR="009B581D" w:rsidRPr="00E5508C">
        <w:rPr>
          <w:rStyle w:val="Heading3Char"/>
          <w:sz w:val="20"/>
          <w:szCs w:val="20"/>
        </w:rPr>
        <w:t>3</w:t>
      </w:r>
      <w:r w:rsidRPr="00E5508C">
        <w:rPr>
          <w:rStyle w:val="Heading3Char"/>
          <w:sz w:val="20"/>
          <w:szCs w:val="20"/>
        </w:rPr>
        <w:t xml:space="preserve"> GPCs), using the same baseline for all models (1993-2009): 2m temperature</w:t>
      </w:r>
      <w:bookmarkEnd w:id="7"/>
      <w:r w:rsidRPr="00E5508C">
        <w:rPr>
          <w:sz w:val="20"/>
          <w:szCs w:val="20"/>
        </w:rPr>
        <w:br/>
      </w:r>
      <w:r>
        <w:t>Probability of most likely tercile category</w:t>
      </w:r>
    </w:p>
    <w:p w:rsidR="00FC2100" w:rsidRDefault="00B17170">
      <w:pPr>
        <w:divId w:val="1975746075"/>
      </w:pPr>
      <w:r>
        <w:rPr>
          <w:noProof/>
          <w:lang w:eastAsia="en-US"/>
        </w:rPr>
        <w:drawing>
          <wp:inline distT="0" distB="0" distL="0" distR="0" wp14:anchorId="55A65C33" wp14:editId="6A2BE425">
            <wp:extent cx="4072244" cy="3145809"/>
            <wp:effectExtent l="0" t="0" r="508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210.98.49.152/GSCU_report/DATA/DAGR/201805/PMME/pmme_fens_TMP2m_201805_201806_201808.gif"/>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073264" cy="3146597"/>
                    </a:xfrm>
                    <a:prstGeom prst="rect">
                      <a:avLst/>
                    </a:prstGeom>
                    <a:noFill/>
                    <a:ln>
                      <a:noFill/>
                    </a:ln>
                  </pic:spPr>
                </pic:pic>
              </a:graphicData>
            </a:graphic>
          </wp:inline>
        </w:drawing>
      </w:r>
    </w:p>
    <w:p w:rsidR="00FC2100" w:rsidRDefault="00B17170">
      <w:r>
        <w:br/>
      </w:r>
    </w:p>
    <w:p w:rsidR="00FC2100" w:rsidRPr="00E5508C" w:rsidRDefault="00B17170" w:rsidP="00E5508C">
      <w:pPr>
        <w:pStyle w:val="Heading3"/>
        <w:rPr>
          <w:sz w:val="20"/>
          <w:szCs w:val="20"/>
        </w:rPr>
      </w:pPr>
      <w:bookmarkStart w:id="8" w:name="_Toc9516219"/>
      <w:r w:rsidRPr="00E5508C">
        <w:rPr>
          <w:sz w:val="20"/>
          <w:szCs w:val="20"/>
        </w:rPr>
        <w:lastRenderedPageBreak/>
        <w:t>2.1.7 Verification of GPC ensemble mean 2m temperature anomaly forecasts, 1993-2009</w:t>
      </w:r>
      <w:bookmarkEnd w:id="8"/>
    </w:p>
    <w:p w:rsidR="00FC2100" w:rsidRDefault="00B17170">
      <w:pPr>
        <w:pStyle w:val="ptext"/>
      </w:pPr>
      <w:r>
        <w:t>Verification measure: Anomaly Correlation Coefficient (ACC)</w:t>
      </w:r>
      <w:r>
        <w:br/>
        <w:t xml:space="preserve">Verification dataset: ERA-interim </w:t>
      </w:r>
    </w:p>
    <w:p w:rsidR="00FC2100" w:rsidRDefault="00B17170">
      <w:pPr>
        <w:pStyle w:val="subsclttitle"/>
      </w:pPr>
      <w:r>
        <w:t>                                   DMME                                                                             Beijing</w:t>
      </w:r>
    </w:p>
    <w:p w:rsidR="00FC2100" w:rsidRDefault="00B17170">
      <w:pPr>
        <w:divId w:val="117333153"/>
      </w:pPr>
      <w:r>
        <w:rPr>
          <w:noProof/>
          <w:lang w:eastAsia="en-US"/>
        </w:rPr>
        <w:drawing>
          <wp:inline distT="0" distB="0" distL="0" distR="0" wp14:anchorId="5EA88044" wp14:editId="014DAA04">
            <wp:extent cx="2857500" cy="2143125"/>
            <wp:effectExtent l="0" t="0" r="0" b="9525"/>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10.98.49.152/GSCU_report/DATA/DAGR/201805/ACC/acc_scm_TMP2m.gif"/>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B8011DB" wp14:editId="1B39AD18">
            <wp:extent cx="2857500" cy="2143125"/>
            <wp:effectExtent l="0" t="0" r="0" b="9525"/>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210.98.49.152/GSCU_report/DATA/DAGR/201805/ACC/acc_beijing_TMP2m.gif"/>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CPTEC                                                                          ECMWF</w:t>
      </w:r>
    </w:p>
    <w:p w:rsidR="00FC2100" w:rsidRDefault="00B17170">
      <w:pPr>
        <w:divId w:val="699211702"/>
      </w:pPr>
      <w:r>
        <w:rPr>
          <w:noProof/>
          <w:lang w:eastAsia="en-US"/>
        </w:rPr>
        <w:drawing>
          <wp:inline distT="0" distB="0" distL="0" distR="0" wp14:anchorId="0EB228FB" wp14:editId="63DAEA4E">
            <wp:extent cx="2857500" cy="2143125"/>
            <wp:effectExtent l="0" t="0" r="0" b="9525"/>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210.98.49.152/GSCU_report/DATA/DAGR/201805/ACC/acc_cptec_TMP2m.gif"/>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05B8E9C" wp14:editId="337AD7DB">
            <wp:extent cx="2857500" cy="2143125"/>
            <wp:effectExtent l="0" t="0" r="0" b="9525"/>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210.98.49.152/GSCU_report/DATA/DAGR/201805/ACC/acc_ecmwf_TMP2m.gif"/>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498889490"/>
      </w:pPr>
      <w:r>
        <w:rPr>
          <w:noProof/>
          <w:lang w:eastAsia="en-US"/>
        </w:rPr>
        <w:lastRenderedPageBreak/>
        <w:drawing>
          <wp:inline distT="0" distB="0" distL="0" distR="0" wp14:anchorId="0AB7B697" wp14:editId="44E48404">
            <wp:extent cx="2857500" cy="2143125"/>
            <wp:effectExtent l="0" t="0" r="0" b="9525"/>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210.98.49.152/GSCU_report/DATA/DAGR/201805/ACC/acc_exeter_TMP2m.gif"/>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DA95A09" wp14:editId="34EFB0CF">
            <wp:extent cx="2857500" cy="2143125"/>
            <wp:effectExtent l="0" t="0" r="0" b="9525"/>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210.98.49.152/GSCU_report/DATA/DAGR/201805/ACC/acc_melbourne_TMP2m.gif"/>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435518002"/>
      </w:pPr>
      <w:r>
        <w:rPr>
          <w:noProof/>
          <w:lang w:eastAsia="en-US"/>
        </w:rPr>
        <w:drawing>
          <wp:inline distT="0" distB="0" distL="0" distR="0" wp14:anchorId="6A5ECF1C" wp14:editId="523C642D">
            <wp:extent cx="2857500" cy="2143125"/>
            <wp:effectExtent l="0" t="0" r="0" b="9525"/>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210.98.49.152/GSCU_report/DATA/DAGR/201805/ACC/acc_montreal_TMP2m.gif"/>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1DBE79D" wp14:editId="1C516700">
            <wp:extent cx="2857500" cy="2143125"/>
            <wp:effectExtent l="0" t="0" r="0" b="952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210.98.49.152/GSCU_report/DATA/DAGR/201805/ACC/acc_moscow_TMP2m.gif"/>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2030181052"/>
      </w:pPr>
      <w:r>
        <w:rPr>
          <w:noProof/>
          <w:lang w:eastAsia="en-US"/>
        </w:rPr>
        <w:drawing>
          <wp:inline distT="0" distB="0" distL="0" distR="0" wp14:anchorId="79E9334D" wp14:editId="02621C0B">
            <wp:extent cx="2857500" cy="2143125"/>
            <wp:effectExtent l="0" t="0" r="0" b="9525"/>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210.98.49.152/GSCU_report/DATA/DAGR/201805/ACC/acc_offenbach_TMP2m.gif"/>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8DA8A45" wp14:editId="42F73C5B">
            <wp:extent cx="2857500" cy="2143125"/>
            <wp:effectExtent l="0" t="0" r="0" b="9525"/>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210.98.49.152/GSCU_report/DATA/DAGR/201805/ACC/acc_pretoria_TMP2m.gif"/>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937297793"/>
      </w:pPr>
      <w:r>
        <w:rPr>
          <w:noProof/>
          <w:lang w:eastAsia="en-US"/>
        </w:rPr>
        <w:drawing>
          <wp:inline distT="0" distB="0" distL="0" distR="0" wp14:anchorId="21D33DE0" wp14:editId="3FF9883A">
            <wp:extent cx="2857500" cy="2143125"/>
            <wp:effectExtent l="0" t="0" r="0" b="9525"/>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210.98.49.152/GSCU_report/DATA/DAGR/201805/ACC/acc_seoul_TMP2m.gif"/>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2EBE858" wp14:editId="0F3D588E">
            <wp:extent cx="2857500" cy="2143125"/>
            <wp:effectExtent l="0" t="0" r="0" b="9525"/>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210.98.49.152/GSCU_report/DATA/DAGR/201805/ACC/acc_tokyo_TMP2m.gif"/>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EC01A0" w:rsidRDefault="00EC01A0">
      <w:pPr>
        <w:divId w:val="937297793"/>
      </w:pPr>
    </w:p>
    <w:p w:rsidR="00FC2100" w:rsidRDefault="00FC2100"/>
    <w:p w:rsidR="00FC2100" w:rsidRDefault="00B17170">
      <w:pPr>
        <w:pStyle w:val="subsclttitle"/>
      </w:pPr>
      <w:r>
        <w:t xml:space="preserve">                                   </w:t>
      </w:r>
      <w:r w:rsidR="00EC01A0">
        <w:rPr>
          <w:rFonts w:hint="eastAsia"/>
        </w:rPr>
        <w:t>Toulouse</w:t>
      </w:r>
      <w:r>
        <w:t xml:space="preserve">                                                                 </w:t>
      </w:r>
      <w:r w:rsidR="00EC01A0">
        <w:t>Washington  </w:t>
      </w:r>
    </w:p>
    <w:p w:rsidR="00FC2100" w:rsidRDefault="00B17170">
      <w:pPr>
        <w:divId w:val="1900748545"/>
      </w:pPr>
      <w:r>
        <w:rPr>
          <w:noProof/>
          <w:lang w:eastAsia="en-US"/>
        </w:rPr>
        <w:drawing>
          <wp:inline distT="0" distB="0" distL="0" distR="0" wp14:anchorId="3F7AF83B" wp14:editId="6B91D58F">
            <wp:extent cx="2857500" cy="2143125"/>
            <wp:effectExtent l="0" t="0" r="0" b="9525"/>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210.98.49.152/GSCU_report/DATA/DAGR/201805/ACC/acc_washington_TMP2m.gif"/>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EC01A0">
        <w:rPr>
          <w:noProof/>
          <w:lang w:eastAsia="en-US"/>
        </w:rPr>
        <w:drawing>
          <wp:inline distT="0" distB="0" distL="0" distR="0" wp14:anchorId="54BABEE4" wp14:editId="1B3A18E8">
            <wp:extent cx="2857500" cy="2152650"/>
            <wp:effectExtent l="0" t="0" r="0" b="0"/>
            <wp:docPr id="418" name="그림 418" descr="http://210.98.49.152/GSCU_report/DATA/DAGR/201805/ACC/acc_washington_TMP2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210.98.49.152/GSCU_report/DATA/DAGR/201805/ACC/acc_washington_TMP2m.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r>
        <w:br/>
      </w:r>
    </w:p>
    <w:p w:rsidR="00FC2100" w:rsidRPr="00E5508C" w:rsidRDefault="00B17170" w:rsidP="00E5508C">
      <w:pPr>
        <w:pStyle w:val="Heading3"/>
        <w:rPr>
          <w:sz w:val="20"/>
          <w:szCs w:val="20"/>
        </w:rPr>
      </w:pPr>
      <w:bookmarkStart w:id="9" w:name="_Toc9516220"/>
      <w:r w:rsidRPr="00E5508C">
        <w:rPr>
          <w:sz w:val="20"/>
          <w:szCs w:val="20"/>
        </w:rPr>
        <w:t>2.1.8 Verification of GPC 2m temperature probabilistic forecasts, 1993-2009</w:t>
      </w:r>
      <w:bookmarkEnd w:id="9"/>
    </w:p>
    <w:p w:rsidR="00FC2100" w:rsidRDefault="00B17170">
      <w:pPr>
        <w:pStyle w:val="ptext"/>
      </w:pPr>
      <w:r>
        <w:t>Verification measure: Relative Operating Characteristics (ROC) score for tercile forecast</w:t>
      </w:r>
      <w:r>
        <w:br/>
        <w:t xml:space="preserve">Verification dataset: ERA-interim </w:t>
      </w:r>
    </w:p>
    <w:p w:rsidR="00D44E07" w:rsidRDefault="00D44E07">
      <w:pPr>
        <w:pStyle w:val="subsclttitle"/>
      </w:pPr>
    </w:p>
    <w:p w:rsidR="00D44E07" w:rsidRDefault="00D44E07">
      <w:pPr>
        <w:pStyle w:val="subsclttitle"/>
      </w:pPr>
    </w:p>
    <w:p w:rsidR="00D44E07" w:rsidRDefault="00D44E07">
      <w:pPr>
        <w:pStyle w:val="subsclttitle"/>
      </w:pPr>
    </w:p>
    <w:p w:rsidR="00D44E07" w:rsidRDefault="00D44E07">
      <w:pPr>
        <w:pStyle w:val="subsclttitle"/>
      </w:pPr>
    </w:p>
    <w:p w:rsidR="00FC2100" w:rsidRDefault="00B17170">
      <w:pPr>
        <w:pStyle w:val="subsclttitle"/>
      </w:pPr>
      <w:r>
        <w:lastRenderedPageBreak/>
        <w:t>                                   PMME                                                                             Beijing</w:t>
      </w:r>
    </w:p>
    <w:p w:rsidR="00FC2100" w:rsidRDefault="00B17170">
      <w:pPr>
        <w:divId w:val="5249482"/>
      </w:pPr>
      <w:r>
        <w:rPr>
          <w:noProof/>
          <w:lang w:eastAsia="en-US"/>
        </w:rPr>
        <w:drawing>
          <wp:inline distT="0" distB="0" distL="0" distR="0" wp14:anchorId="4FF286DB" wp14:editId="262C53DB">
            <wp:extent cx="2857500" cy="2143125"/>
            <wp:effectExtent l="0" t="0" r="0" b="9525"/>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210.98.49.152/GSCU_report/DATA/DAGR/201805/ROC_MAP/pmme_TMP2m_vrfy_roc_map_201805_201806_201808_an.gif"/>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D99B94D" wp14:editId="5D66700D">
            <wp:extent cx="2857500" cy="2143125"/>
            <wp:effectExtent l="0" t="0" r="0" b="9525"/>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210.98.49.152/GSCU_report/DATA/DAGR/201805/ROC_MAP/beijing_TMP2m_vrfy_roc_map_201805_201806_201808_an.gif"/>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540630073"/>
      </w:pPr>
      <w:r>
        <w:rPr>
          <w:noProof/>
          <w:lang w:eastAsia="en-US"/>
        </w:rPr>
        <w:drawing>
          <wp:inline distT="0" distB="0" distL="0" distR="0" wp14:anchorId="3DE57B97" wp14:editId="27C313AB">
            <wp:extent cx="2857500" cy="2143125"/>
            <wp:effectExtent l="0" t="0" r="0" b="9525"/>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210.98.49.152/GSCU_report/DATA/DAGR/201805/ROC_MAP/pmme_TMP2m_vrfy_roc_map_201805_201806_201808_nn.gif"/>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1D6495D" wp14:editId="14C917C8">
            <wp:extent cx="2857500" cy="2143125"/>
            <wp:effectExtent l="0" t="0" r="0" b="9525"/>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210.98.49.152/GSCU_report/DATA/DAGR/201805/ROC_MAP/beijing_TMP2m_vrfy_roc_map_201805_201806_201808_nn.gif"/>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515262327"/>
      </w:pPr>
      <w:r>
        <w:rPr>
          <w:noProof/>
          <w:lang w:eastAsia="en-US"/>
        </w:rPr>
        <w:drawing>
          <wp:inline distT="0" distB="0" distL="0" distR="0" wp14:anchorId="01A20078" wp14:editId="3EF8B789">
            <wp:extent cx="2857500" cy="2143125"/>
            <wp:effectExtent l="0" t="0" r="0" b="9525"/>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210.98.49.152/GSCU_report/DATA/DAGR/201805/ROC_MAP/pmme_TMP2m_vrfy_roc_map_201805_201806_201808_bn.gif"/>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6A5E899" wp14:editId="05D9151F">
            <wp:extent cx="2857500" cy="2143125"/>
            <wp:effectExtent l="0" t="0" r="0" b="9525"/>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210.98.49.152/GSCU_report/DATA/DAGR/201805/ROC_MAP/beijing_TMP2m_vrfy_roc_map_201805_201806_201808_bn.gif"/>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spacing w:after="240"/>
      </w:pPr>
      <w:r>
        <w:br/>
      </w:r>
      <w:r>
        <w:br/>
      </w:r>
      <w:r>
        <w:br/>
      </w:r>
    </w:p>
    <w:p w:rsidR="00D44E07" w:rsidRDefault="00D44E07">
      <w:pPr>
        <w:spacing w:after="240"/>
      </w:pPr>
    </w:p>
    <w:p w:rsidR="00D44E07" w:rsidRDefault="00D44E07">
      <w:pPr>
        <w:spacing w:after="240"/>
      </w:pPr>
    </w:p>
    <w:p w:rsidR="00FC2100" w:rsidRDefault="00B17170">
      <w:pPr>
        <w:pStyle w:val="subsclttitle"/>
      </w:pPr>
      <w:r>
        <w:lastRenderedPageBreak/>
        <w:t>                                   CPTEC                                                                          ECMWF</w:t>
      </w:r>
    </w:p>
    <w:p w:rsidR="00FC2100" w:rsidRDefault="00B17170">
      <w:pPr>
        <w:divId w:val="112331949"/>
      </w:pPr>
      <w:r>
        <w:rPr>
          <w:noProof/>
          <w:lang w:eastAsia="en-US"/>
        </w:rPr>
        <w:drawing>
          <wp:inline distT="0" distB="0" distL="0" distR="0" wp14:anchorId="235D93C9" wp14:editId="57FB3932">
            <wp:extent cx="2857500" cy="2143125"/>
            <wp:effectExtent l="0" t="0" r="0" b="9525"/>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210.98.49.152/GSCU_report/DATA/DAGR/201805/ROC_MAP/cptec_TMP2m_vrfy_roc_map_201805_201806_201808_an.gif"/>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BCE0F53" wp14:editId="0B2ECD08">
            <wp:extent cx="2857500" cy="2143125"/>
            <wp:effectExtent l="0" t="0" r="0" b="9525"/>
            <wp:docPr id="39" name="그림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210.98.49.152/GSCU_report/DATA/DAGR/201805/ROC_MAP/ecmwf_TMP2m_vrfy_roc_map_201805_201806_201808_an.gif"/>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617905733"/>
      </w:pPr>
      <w:r>
        <w:rPr>
          <w:noProof/>
          <w:lang w:eastAsia="en-US"/>
        </w:rPr>
        <w:drawing>
          <wp:inline distT="0" distB="0" distL="0" distR="0" wp14:anchorId="1D7C5246" wp14:editId="456CFAE8">
            <wp:extent cx="2857500" cy="2143125"/>
            <wp:effectExtent l="0" t="0" r="0" b="9525"/>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10.98.49.152/GSCU_report/DATA/DAGR/201805/ROC_MAP/cptec_TMP2m_vrfy_roc_map_201805_201806_201808_nn.gif"/>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0E267F5" wp14:editId="08BAD509">
            <wp:extent cx="2857500" cy="2143125"/>
            <wp:effectExtent l="0" t="0" r="0" b="9525"/>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210.98.49.152/GSCU_report/DATA/DAGR/201805/ROC_MAP/ecmwf_TMP2m_vrfy_roc_map_201805_201806_201808_nn.gif"/>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2071340963"/>
      </w:pPr>
      <w:r>
        <w:rPr>
          <w:noProof/>
          <w:lang w:eastAsia="en-US"/>
        </w:rPr>
        <w:drawing>
          <wp:inline distT="0" distB="0" distL="0" distR="0" wp14:anchorId="028B6223" wp14:editId="3840899B">
            <wp:extent cx="2857500" cy="2143125"/>
            <wp:effectExtent l="0" t="0" r="0" b="9525"/>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210.98.49.152/GSCU_report/DATA/DAGR/201805/ROC_MAP/cptec_TMP2m_vrfy_roc_map_201805_201806_201808_bn.gif"/>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EEBD9F0" wp14:editId="59149E15">
            <wp:extent cx="2857500" cy="2143125"/>
            <wp:effectExtent l="0" t="0" r="0" b="9525"/>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210.98.49.152/GSCU_report/DATA/DAGR/201805/ROC_MAP/ecmwf_TMP2m_vrfy_roc_map_201805_201806_201808_bn.gif"/>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D44E07" w:rsidRDefault="00B17170">
      <w:pPr>
        <w:pStyle w:val="subsclttitle"/>
        <w:divId w:val="2071340963"/>
      </w:pPr>
      <w:r>
        <w:t>                               </w:t>
      </w:r>
    </w:p>
    <w:p w:rsidR="00D44E07" w:rsidRDefault="00D44E07">
      <w:pPr>
        <w:pStyle w:val="subsclttitle"/>
        <w:divId w:val="2071340963"/>
      </w:pPr>
    </w:p>
    <w:p w:rsidR="00D44E07" w:rsidRDefault="00D44E07">
      <w:pPr>
        <w:pStyle w:val="subsclttitle"/>
        <w:divId w:val="2071340963"/>
      </w:pPr>
    </w:p>
    <w:p w:rsidR="00D44E07" w:rsidRDefault="00D44E07">
      <w:pPr>
        <w:pStyle w:val="subsclttitle"/>
        <w:divId w:val="2071340963"/>
      </w:pPr>
    </w:p>
    <w:p w:rsidR="00FC2100" w:rsidRDefault="00B17170">
      <w:pPr>
        <w:pStyle w:val="subsclttitle"/>
        <w:divId w:val="2071340963"/>
      </w:pPr>
      <w:r>
        <w:lastRenderedPageBreak/>
        <w:t>    Exeter                                                                          Melbourne</w:t>
      </w:r>
    </w:p>
    <w:p w:rsidR="00FC2100" w:rsidRDefault="00B17170">
      <w:pPr>
        <w:divId w:val="448358904"/>
      </w:pPr>
      <w:r>
        <w:rPr>
          <w:noProof/>
          <w:lang w:eastAsia="en-US"/>
        </w:rPr>
        <w:drawing>
          <wp:inline distT="0" distB="0" distL="0" distR="0" wp14:anchorId="4D51E3B3" wp14:editId="59992E0E">
            <wp:extent cx="2857500" cy="2143125"/>
            <wp:effectExtent l="0" t="0" r="0" b="9525"/>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210.98.49.152/GSCU_report/DATA/DAGR/201805/ROC_MAP/exeter_TMP2m_vrfy_roc_map_201805_201806_201808_an.gif"/>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488BBBB" wp14:editId="6C96DD4E">
            <wp:extent cx="2857500" cy="2143125"/>
            <wp:effectExtent l="0" t="0" r="0" b="9525"/>
            <wp:docPr id="4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210.98.49.152/GSCU_report/DATA/DAGR/201805/ROC_MAP/melbourne_TMP2m_vrfy_roc_map_201805_201806_201808_an.gif"/>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20671798"/>
      </w:pPr>
      <w:r>
        <w:rPr>
          <w:noProof/>
          <w:lang w:eastAsia="en-US"/>
        </w:rPr>
        <w:drawing>
          <wp:inline distT="0" distB="0" distL="0" distR="0" wp14:anchorId="72B4FA82" wp14:editId="23FB5320">
            <wp:extent cx="2857500" cy="2143125"/>
            <wp:effectExtent l="0" t="0" r="0" b="9525"/>
            <wp:docPr id="46" name="그림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210.98.49.152/GSCU_report/DATA/DAGR/201805/ROC_MAP/exeter_TMP2m_vrfy_roc_map_201805_201806_201808_nn.gif"/>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BB0BCE0" wp14:editId="464ADDCD">
            <wp:extent cx="2857500" cy="2143125"/>
            <wp:effectExtent l="0" t="0" r="0" b="9525"/>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210.98.49.152/GSCU_report/DATA/DAGR/201805/ROC_MAP/melbourne_TMP2m_vrfy_roc_map_201805_201806_201808_nn.gif"/>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60699708"/>
      </w:pPr>
      <w:r>
        <w:rPr>
          <w:noProof/>
          <w:lang w:eastAsia="en-US"/>
        </w:rPr>
        <w:drawing>
          <wp:inline distT="0" distB="0" distL="0" distR="0" wp14:anchorId="412BE80D" wp14:editId="4C7207C0">
            <wp:extent cx="2857500" cy="2143125"/>
            <wp:effectExtent l="0" t="0" r="0" b="9525"/>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210.98.49.152/GSCU_report/DATA/DAGR/201805/ROC_MAP/exeter_TMP2m_vrfy_roc_map_201805_201806_201808_bn.gif"/>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DA02019" wp14:editId="12FC46A3">
            <wp:extent cx="2857500" cy="2143125"/>
            <wp:effectExtent l="0" t="0" r="0" b="9525"/>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10.98.49.152/GSCU_report/DATA/DAGR/201805/ROC_MAP/melbourne_TMP2m_vrfy_roc_map_201805_201806_201808_bn.gif"/>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D44E07" w:rsidRDefault="00B17170">
      <w:pPr>
        <w:pStyle w:val="subsclttitle"/>
        <w:divId w:val="160699708"/>
      </w:pPr>
      <w:r>
        <w:t>                             </w:t>
      </w:r>
    </w:p>
    <w:p w:rsidR="00D44E07" w:rsidRDefault="00D44E07">
      <w:pPr>
        <w:pStyle w:val="subsclttitle"/>
        <w:divId w:val="160699708"/>
      </w:pPr>
    </w:p>
    <w:p w:rsidR="00D44E07" w:rsidRDefault="00D44E07">
      <w:pPr>
        <w:pStyle w:val="subsclttitle"/>
        <w:divId w:val="160699708"/>
      </w:pPr>
    </w:p>
    <w:p w:rsidR="00D44E07" w:rsidRDefault="00D44E07">
      <w:pPr>
        <w:pStyle w:val="subsclttitle"/>
        <w:divId w:val="160699708"/>
      </w:pPr>
    </w:p>
    <w:p w:rsidR="00FC2100" w:rsidRDefault="00B17170">
      <w:pPr>
        <w:pStyle w:val="subsclttitle"/>
        <w:divId w:val="160699708"/>
      </w:pPr>
      <w:r>
        <w:lastRenderedPageBreak/>
        <w:t>      Montreal                                                                          Moscow</w:t>
      </w:r>
    </w:p>
    <w:p w:rsidR="00FC2100" w:rsidRDefault="00B17170">
      <w:pPr>
        <w:divId w:val="1602907774"/>
      </w:pPr>
      <w:r>
        <w:rPr>
          <w:noProof/>
          <w:lang w:eastAsia="en-US"/>
        </w:rPr>
        <w:drawing>
          <wp:inline distT="0" distB="0" distL="0" distR="0" wp14:anchorId="06556AEA" wp14:editId="15F347D6">
            <wp:extent cx="2857500" cy="2143125"/>
            <wp:effectExtent l="0" t="0" r="0" b="9525"/>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210.98.49.152/GSCU_report/DATA/DAGR/201805/ROC_MAP/montreal_TMP2m_vrfy_roc_map_201805_201806_201808_an.gif"/>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1179264" wp14:editId="7057E243">
            <wp:extent cx="2857500" cy="2143125"/>
            <wp:effectExtent l="0" t="0" r="0" b="9525"/>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210.98.49.152/GSCU_report/DATA/DAGR/201805/ROC_MAP/moscow_TMP2m_vrfy_roc_map_201805_201806_201808_an.gif"/>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65828458"/>
      </w:pPr>
      <w:r>
        <w:rPr>
          <w:noProof/>
          <w:lang w:eastAsia="en-US"/>
        </w:rPr>
        <w:drawing>
          <wp:inline distT="0" distB="0" distL="0" distR="0" wp14:anchorId="76901FAB" wp14:editId="121BE294">
            <wp:extent cx="2857500" cy="2143125"/>
            <wp:effectExtent l="0" t="0" r="0" b="9525"/>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210.98.49.152/GSCU_report/DATA/DAGR/201805/ROC_MAP/montreal_TMP2m_vrfy_roc_map_201805_201806_201808_nn.gif"/>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2CFFA31" wp14:editId="0FBE0D02">
            <wp:extent cx="2857500" cy="2143125"/>
            <wp:effectExtent l="0" t="0" r="0" b="9525"/>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210.98.49.152/GSCU_report/DATA/DAGR/201805/ROC_MAP/moscow_TMP2m_vrfy_roc_map_201805_201806_201808_nn.gif"/>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238327200"/>
      </w:pPr>
      <w:r>
        <w:rPr>
          <w:noProof/>
          <w:lang w:eastAsia="en-US"/>
        </w:rPr>
        <w:drawing>
          <wp:inline distT="0" distB="0" distL="0" distR="0" wp14:anchorId="0905CC17" wp14:editId="3E7330F9">
            <wp:extent cx="2857500" cy="2143125"/>
            <wp:effectExtent l="0" t="0" r="0" b="9525"/>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210.98.49.152/GSCU_report/DATA/DAGR/201805/ROC_MAP/montreal_TMP2m_vrfy_roc_map_201805_201806_201808_bn.gif"/>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42A9726" wp14:editId="50F56CB6">
            <wp:extent cx="2857500" cy="2143125"/>
            <wp:effectExtent l="0" t="0" r="0" b="9525"/>
            <wp:docPr id="55"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210.98.49.152/GSCU_report/DATA/DAGR/201805/ROC_MAP/moscow_TMP2m_vrfy_roc_map_201805_201806_201808_bn.gif"/>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D44E07" w:rsidRDefault="00B17170">
      <w:pPr>
        <w:pStyle w:val="subsclttitle"/>
        <w:divId w:val="1238327200"/>
      </w:pPr>
      <w:r>
        <w:t>                               </w:t>
      </w:r>
    </w:p>
    <w:p w:rsidR="00D44E07" w:rsidRDefault="00D44E07">
      <w:pPr>
        <w:pStyle w:val="subsclttitle"/>
        <w:divId w:val="1238327200"/>
      </w:pPr>
    </w:p>
    <w:p w:rsidR="00D44E07" w:rsidRDefault="00D44E07">
      <w:pPr>
        <w:pStyle w:val="subsclttitle"/>
        <w:divId w:val="1238327200"/>
      </w:pPr>
    </w:p>
    <w:p w:rsidR="00D44E07" w:rsidRDefault="00D44E07">
      <w:pPr>
        <w:pStyle w:val="subsclttitle"/>
        <w:divId w:val="1238327200"/>
      </w:pPr>
    </w:p>
    <w:p w:rsidR="00FC2100" w:rsidRDefault="00B17170">
      <w:pPr>
        <w:pStyle w:val="subsclttitle"/>
        <w:divId w:val="1238327200"/>
      </w:pPr>
      <w:r>
        <w:lastRenderedPageBreak/>
        <w:t>    Offenbach                                                                          Pretoria</w:t>
      </w:r>
    </w:p>
    <w:p w:rsidR="00FC2100" w:rsidRDefault="00B17170">
      <w:pPr>
        <w:divId w:val="445196408"/>
      </w:pPr>
      <w:r>
        <w:rPr>
          <w:noProof/>
          <w:lang w:eastAsia="en-US"/>
        </w:rPr>
        <w:drawing>
          <wp:inline distT="0" distB="0" distL="0" distR="0" wp14:anchorId="65461DC0" wp14:editId="4DF02D02">
            <wp:extent cx="2857500" cy="2143125"/>
            <wp:effectExtent l="0" t="0" r="0" b="9525"/>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210.98.49.152/GSCU_report/DATA/DAGR/201805/ROC_MAP/offenbach_TMP2m_vrfy_roc_map_201805_201806_201808_an.gif"/>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1FB92E6" wp14:editId="7B3F4DFA">
            <wp:extent cx="2857500" cy="2143125"/>
            <wp:effectExtent l="0" t="0" r="0" b="9525"/>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210.98.49.152/GSCU_report/DATA/DAGR/201805/ROC_MAP/pretoria_TMP2m_vrfy_roc_map_201805_201806_201808_an.gif"/>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514268920"/>
      </w:pPr>
      <w:r>
        <w:rPr>
          <w:noProof/>
          <w:lang w:eastAsia="en-US"/>
        </w:rPr>
        <w:drawing>
          <wp:inline distT="0" distB="0" distL="0" distR="0" wp14:anchorId="469F7A83" wp14:editId="6F2BD5D1">
            <wp:extent cx="2857500" cy="2143125"/>
            <wp:effectExtent l="0" t="0" r="0" b="9525"/>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210.98.49.152/GSCU_report/DATA/DAGR/201805/ROC_MAP/offenbach_TMP2m_vrfy_roc_map_201805_201806_201808_nn.gif"/>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FB6B825" wp14:editId="1FC361FF">
            <wp:extent cx="2857500" cy="2152650"/>
            <wp:effectExtent l="0" t="0" r="0" b="0"/>
            <wp:docPr id="59" name="그림 59" descr="http://210.98.49.152/GSCU_report/DATA/DAGR/201805/ROC_MAP/pretoria_TMP2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210.98.49.152/GSCU_report/DATA/DAGR/201805/ROC_MAP/pretoria_TMP2m_vrfy_roc_map_201805_201806_201808_nn.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68970528"/>
      </w:pPr>
      <w:r>
        <w:rPr>
          <w:noProof/>
          <w:lang w:eastAsia="en-US"/>
        </w:rPr>
        <w:drawing>
          <wp:inline distT="0" distB="0" distL="0" distR="0" wp14:anchorId="25934589" wp14:editId="1DDF60B4">
            <wp:extent cx="2857500" cy="2143125"/>
            <wp:effectExtent l="0" t="0" r="0" b="9525"/>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210.98.49.152/GSCU_report/DATA/DAGR/201805/ROC_MAP/offenbach_TMP2m_vrfy_roc_map_201805_201806_201808_bn.gif"/>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D8D9B41" wp14:editId="5C89D97D">
            <wp:extent cx="2857500" cy="2152650"/>
            <wp:effectExtent l="0" t="0" r="0" b="0"/>
            <wp:docPr id="61" name="그림 61" descr="http://210.98.49.152/GSCU_report/DATA/DAGR/201805/ROC_MAP/pretoria_TMP2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210.98.49.152/GSCU_report/DATA/DAGR/201805/ROC_MAP/pretoria_TMP2m_vrfy_roc_map_201805_201806_201808_bn.g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D44E07" w:rsidRDefault="00B17170">
      <w:pPr>
        <w:pStyle w:val="subsclttitle"/>
        <w:divId w:val="68970528"/>
      </w:pPr>
      <w:r>
        <w:t>                          </w:t>
      </w:r>
    </w:p>
    <w:p w:rsidR="00D44E07" w:rsidRDefault="00D44E07">
      <w:pPr>
        <w:pStyle w:val="subsclttitle"/>
        <w:divId w:val="68970528"/>
      </w:pPr>
    </w:p>
    <w:p w:rsidR="00D44E07" w:rsidRDefault="00D44E07">
      <w:pPr>
        <w:pStyle w:val="subsclttitle"/>
        <w:divId w:val="68970528"/>
      </w:pPr>
    </w:p>
    <w:p w:rsidR="00D44E07" w:rsidRDefault="00D44E07">
      <w:pPr>
        <w:pStyle w:val="subsclttitle"/>
        <w:divId w:val="68970528"/>
      </w:pPr>
    </w:p>
    <w:p w:rsidR="00FC2100" w:rsidRDefault="00B17170">
      <w:pPr>
        <w:pStyle w:val="subsclttitle"/>
        <w:divId w:val="68970528"/>
      </w:pPr>
      <w:r>
        <w:lastRenderedPageBreak/>
        <w:t>         Seoul                                                                          Tokyo</w:t>
      </w:r>
    </w:p>
    <w:p w:rsidR="00FC2100" w:rsidRDefault="00B17170">
      <w:pPr>
        <w:divId w:val="395517644"/>
      </w:pPr>
      <w:r>
        <w:rPr>
          <w:noProof/>
          <w:lang w:eastAsia="en-US"/>
        </w:rPr>
        <w:drawing>
          <wp:inline distT="0" distB="0" distL="0" distR="0" wp14:anchorId="4B6839DE" wp14:editId="7880D6B5">
            <wp:extent cx="2857500" cy="2143125"/>
            <wp:effectExtent l="0" t="0" r="0" b="9525"/>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210.98.49.152/GSCU_report/DATA/DAGR/201805/ROC_MAP/seoul_TMP2m_vrfy_roc_map_201805_201806_201808_an.gif"/>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1B9CE86" wp14:editId="5034AC64">
            <wp:extent cx="2857500" cy="2143125"/>
            <wp:effectExtent l="0" t="0" r="0" b="9525"/>
            <wp:docPr id="63"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210.98.49.152/GSCU_report/DATA/DAGR/201805/ROC_MAP/tokyo_TMP2m_vrfy_roc_map_201805_201806_201808_an.gif"/>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2130512688"/>
      </w:pPr>
      <w:r>
        <w:rPr>
          <w:noProof/>
          <w:lang w:eastAsia="en-US"/>
        </w:rPr>
        <w:drawing>
          <wp:inline distT="0" distB="0" distL="0" distR="0" wp14:anchorId="0FC65DA3" wp14:editId="4802F082">
            <wp:extent cx="2857500" cy="2143125"/>
            <wp:effectExtent l="0" t="0" r="0" b="9525"/>
            <wp:docPr id="64" name="그림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210.98.49.152/GSCU_report/DATA/DAGR/201805/ROC_MAP/seoul_TMP2m_vrfy_roc_map_201805_201806_201808_nn.gif"/>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3D19134" wp14:editId="09BC59E7">
            <wp:extent cx="2857500" cy="2152650"/>
            <wp:effectExtent l="0" t="0" r="0" b="0"/>
            <wp:docPr id="65" name="그림 65" descr="http://210.98.49.152/GSCU_report/DATA/DAGR/201805/ROC_MAP/tokyo_TMP2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210.98.49.152/GSCU_report/DATA/DAGR/201805/ROC_MAP/tokyo_TMP2m_vrfy_roc_map_201805_201806_201808_nn.g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006594931"/>
      </w:pPr>
      <w:r>
        <w:rPr>
          <w:noProof/>
          <w:lang w:eastAsia="en-US"/>
        </w:rPr>
        <w:drawing>
          <wp:inline distT="0" distB="0" distL="0" distR="0" wp14:anchorId="19D19683" wp14:editId="1887DDC8">
            <wp:extent cx="2857500" cy="2143125"/>
            <wp:effectExtent l="0" t="0" r="0" b="9525"/>
            <wp:docPr id="66" name="그림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210.98.49.152/GSCU_report/DATA/DAGR/201805/ROC_MAP/seoul_TMP2m_vrfy_roc_map_201805_201806_201808_bn.gif"/>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F54125B" wp14:editId="4750F896">
            <wp:extent cx="2857500" cy="2152650"/>
            <wp:effectExtent l="0" t="0" r="0" b="0"/>
            <wp:docPr id="67" name="그림 67" descr="http://210.98.49.152/GSCU_report/DATA/DAGR/201805/ROC_MAP/tokyo_TMP2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210.98.49.152/GSCU_report/DATA/DAGR/201805/ROC_MAP/tokyo_TMP2m_vrfy_roc_map_201805_201806_201808_bn.g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D44E07" w:rsidRDefault="00B17170">
      <w:pPr>
        <w:pStyle w:val="subsclttitle"/>
        <w:divId w:val="1006594931"/>
      </w:pPr>
      <w:r>
        <w:t>                                  </w:t>
      </w:r>
    </w:p>
    <w:p w:rsidR="00D44E07" w:rsidRDefault="00D44E07">
      <w:pPr>
        <w:pStyle w:val="subsclttitle"/>
        <w:divId w:val="1006594931"/>
      </w:pPr>
    </w:p>
    <w:p w:rsidR="00D44E07" w:rsidRDefault="00D44E07">
      <w:pPr>
        <w:pStyle w:val="subsclttitle"/>
        <w:divId w:val="1006594931"/>
      </w:pPr>
    </w:p>
    <w:p w:rsidR="00D44E07" w:rsidRDefault="00D44E07">
      <w:pPr>
        <w:pStyle w:val="subsclttitle"/>
        <w:divId w:val="1006594931"/>
      </w:pPr>
    </w:p>
    <w:p w:rsidR="00FC2100" w:rsidRDefault="00B17170">
      <w:pPr>
        <w:pStyle w:val="subsclttitle"/>
        <w:divId w:val="1006594931"/>
      </w:pPr>
      <w:r>
        <w:lastRenderedPageBreak/>
        <w:t xml:space="preserve"> </w:t>
      </w:r>
      <w:r w:rsidR="00A410A6">
        <w:rPr>
          <w:rFonts w:hint="eastAsia"/>
        </w:rPr>
        <w:t>Toulouse</w:t>
      </w:r>
      <w:r>
        <w:t>                                                                </w:t>
      </w:r>
      <w:r w:rsidR="00A410A6">
        <w:t>Washington</w:t>
      </w:r>
      <w:r>
        <w:t xml:space="preserve">  </w:t>
      </w:r>
    </w:p>
    <w:p w:rsidR="00FC2100" w:rsidRDefault="00B17170">
      <w:pPr>
        <w:divId w:val="1033506452"/>
      </w:pPr>
      <w:r>
        <w:rPr>
          <w:noProof/>
          <w:lang w:eastAsia="en-US"/>
        </w:rPr>
        <w:drawing>
          <wp:inline distT="0" distB="0" distL="0" distR="0" wp14:anchorId="0A2BBFB8" wp14:editId="4B66B515">
            <wp:extent cx="2857500" cy="2143125"/>
            <wp:effectExtent l="0" t="0" r="0" b="9525"/>
            <wp:docPr id="68" name="그림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210.98.49.152/GSCU_report/DATA/DAGR/201805/ROC_MAP/washington_TMP2m_vrfy_roc_map_201805_201806_201808_an.gif"/>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A410A6">
        <w:rPr>
          <w:noProof/>
          <w:lang w:eastAsia="en-US"/>
        </w:rPr>
        <w:drawing>
          <wp:inline distT="0" distB="0" distL="0" distR="0" wp14:anchorId="3E3DCC28" wp14:editId="63CDF917">
            <wp:extent cx="2857500" cy="2143125"/>
            <wp:effectExtent l="0" t="0" r="0" b="9525"/>
            <wp:docPr id="419" name="그림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210.98.49.152/GSCU_report/DATA/DAGR/201805/ROC_MAP/washington_TMP2m_vrfy_roc_map_201805_201806_201808_an.gif"/>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A410A6">
      <w:pPr>
        <w:divId w:val="1314334371"/>
      </w:pPr>
      <w:r>
        <w:rPr>
          <w:noProof/>
          <w:lang w:eastAsia="en-US"/>
        </w:rPr>
        <w:drawing>
          <wp:inline distT="0" distB="0" distL="0" distR="0" wp14:anchorId="6FD9CA09" wp14:editId="11289D94">
            <wp:extent cx="2857500" cy="2143125"/>
            <wp:effectExtent l="0" t="0" r="0" b="9525"/>
            <wp:docPr id="420" name="그림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210.98.49.152/GSCU_report/DATA/DAGR/201805/ROC_MAP/washington_TMP2m_vrfy_roc_map_201805_201806_201808_an.gif"/>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B17170">
        <w:rPr>
          <w:noProof/>
          <w:lang w:eastAsia="en-US"/>
        </w:rPr>
        <w:drawing>
          <wp:inline distT="0" distB="0" distL="0" distR="0" wp14:anchorId="5E31F63A" wp14:editId="3DC00981">
            <wp:extent cx="2857500" cy="2152650"/>
            <wp:effectExtent l="0" t="0" r="0" b="0"/>
            <wp:docPr id="69" name="그림 69" descr="http://210.98.49.152/GSCU_report/DATA/DAGR/201805/ROC_MAP/washington_TMP2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210.98.49.152/GSCU_report/DATA/DAGR/201805/ROC_MAP/washington_TMP2m_vrfy_roc_map_201805_201806_201808_nn.g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902106876"/>
      </w:pPr>
      <w:r>
        <w:rPr>
          <w:noProof/>
          <w:lang w:eastAsia="en-US"/>
        </w:rPr>
        <w:drawing>
          <wp:inline distT="0" distB="0" distL="0" distR="0" wp14:anchorId="0B396C10" wp14:editId="34F35F41">
            <wp:extent cx="2857500" cy="2143125"/>
            <wp:effectExtent l="0" t="0" r="0" b="9525"/>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210.98.49.152/GSCU_report/DATA/DAGR/201805/ROC_MAP/washington_TMP2m_vrfy_roc_map_201805_201806_201808_bn.gif"/>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A410A6">
        <w:rPr>
          <w:noProof/>
          <w:lang w:eastAsia="en-US"/>
        </w:rPr>
        <w:drawing>
          <wp:inline distT="0" distB="0" distL="0" distR="0" wp14:anchorId="779A185A" wp14:editId="6DA5296E">
            <wp:extent cx="2857500" cy="2152650"/>
            <wp:effectExtent l="0" t="0" r="0" b="0"/>
            <wp:docPr id="422" name="그림 422" descr="http://210.98.49.152/GSCU_report/DATA/DAGR/201805/ROC_MAP/washington_TMP2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210.98.49.152/GSCU_report/DATA/DAGR/201805/ROC_MAP/washington_TMP2m_vrfy_roc_map_201805_201806_201808_bn.g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br w:type="page"/>
      </w:r>
    </w:p>
    <w:p w:rsidR="00FC2100" w:rsidRPr="00E5508C" w:rsidRDefault="00B17170" w:rsidP="00E5508C">
      <w:pPr>
        <w:pStyle w:val="Heading3"/>
        <w:divId w:val="902106876"/>
        <w:rPr>
          <w:sz w:val="20"/>
          <w:szCs w:val="20"/>
        </w:rPr>
      </w:pPr>
      <w:bookmarkStart w:id="10" w:name="_Toc9516221"/>
      <w:r w:rsidRPr="00E5508C">
        <w:rPr>
          <w:sz w:val="20"/>
          <w:szCs w:val="20"/>
        </w:rPr>
        <w:lastRenderedPageBreak/>
        <w:t>2.1.9 Verification of GPC 2m temperature probabilistic forecasts, 1993-2009</w:t>
      </w:r>
      <w:bookmarkEnd w:id="10"/>
    </w:p>
    <w:p w:rsidR="00FC2100" w:rsidRDefault="00B17170">
      <w:pPr>
        <w:pStyle w:val="ptext"/>
        <w:divId w:val="902106876"/>
      </w:pPr>
      <w:r>
        <w:t>Verification measure: Relative Operation Characteristics (ROC) Curve and Score over globe</w:t>
      </w:r>
      <w:r>
        <w:br/>
        <w:t xml:space="preserve">Verification dataset: ERA-interim </w:t>
      </w:r>
    </w:p>
    <w:p w:rsidR="00FC2100" w:rsidRDefault="00B17170">
      <w:pPr>
        <w:pStyle w:val="subsclttitle"/>
        <w:divId w:val="902106876"/>
      </w:pPr>
      <w:r>
        <w:t>                                   PMME                                                                             Beijing</w:t>
      </w:r>
    </w:p>
    <w:p w:rsidR="00FC2100" w:rsidRDefault="00B17170">
      <w:pPr>
        <w:divId w:val="1532454064"/>
      </w:pPr>
      <w:r>
        <w:rPr>
          <w:noProof/>
          <w:lang w:eastAsia="en-US"/>
        </w:rPr>
        <w:drawing>
          <wp:inline distT="0" distB="0" distL="0" distR="0" wp14:anchorId="1A1A2CF0" wp14:editId="793ABBDD">
            <wp:extent cx="2857500" cy="2143125"/>
            <wp:effectExtent l="0" t="0" r="0" b="9525"/>
            <wp:docPr id="71" name="그림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210.98.49.152/GSCU_report/DATA/DAGR/201805/ROC/pmme_TMP2m_vrfy_roc_201805_201806_201808.gif"/>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D4614D4" wp14:editId="6499F97B">
            <wp:extent cx="2857500" cy="2143125"/>
            <wp:effectExtent l="0" t="0" r="0" b="9525"/>
            <wp:docPr id="72" name="그림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210.98.49.152/GSCU_report/DATA/DAGR/201805/ROC/beijing_TMP2m_vrfy_roc_201805_201806_201808.gif"/>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divId w:val="902106876"/>
      </w:pPr>
      <w:r>
        <w:t>                                   CPTEC                                                                          ECMWF</w:t>
      </w:r>
    </w:p>
    <w:p w:rsidR="00FC2100" w:rsidRDefault="00B17170">
      <w:pPr>
        <w:divId w:val="1543321799"/>
      </w:pPr>
      <w:r>
        <w:rPr>
          <w:noProof/>
          <w:lang w:eastAsia="en-US"/>
        </w:rPr>
        <w:drawing>
          <wp:inline distT="0" distB="0" distL="0" distR="0" wp14:anchorId="0204D62E" wp14:editId="0E9944CF">
            <wp:extent cx="2857500" cy="2143125"/>
            <wp:effectExtent l="0" t="0" r="0" b="9525"/>
            <wp:docPr id="73" name="그림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210.98.49.152/GSCU_report/DATA/DAGR/201805/ROC/cptec_TMP2m_vrfy_roc_201805_201806_201808.gif"/>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8F15F1E" wp14:editId="4EDAC8EE">
            <wp:extent cx="2857500" cy="2143125"/>
            <wp:effectExtent l="0" t="0" r="0" b="9525"/>
            <wp:docPr id="74" name="그림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210.98.49.152/GSCU_report/DATA/DAGR/201805/ROC/ecmwf_TMP2m_vrfy_roc_201805_201806_201808.gif"/>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902106876"/>
      </w:pPr>
    </w:p>
    <w:p w:rsidR="00FC2100" w:rsidRDefault="00B17170">
      <w:pPr>
        <w:pStyle w:val="subsclttitle"/>
        <w:divId w:val="1006594931"/>
      </w:pPr>
      <w:r>
        <w:t>                                   Exeter                                                                          Melbourne</w:t>
      </w:r>
    </w:p>
    <w:p w:rsidR="00FC2100" w:rsidRDefault="00B17170">
      <w:pPr>
        <w:divId w:val="1708413439"/>
      </w:pPr>
      <w:r>
        <w:rPr>
          <w:noProof/>
          <w:lang w:eastAsia="en-US"/>
        </w:rPr>
        <w:lastRenderedPageBreak/>
        <w:drawing>
          <wp:inline distT="0" distB="0" distL="0" distR="0" wp14:anchorId="3A5B33CB" wp14:editId="57DECAB6">
            <wp:extent cx="2857500" cy="2143125"/>
            <wp:effectExtent l="0" t="0" r="0" b="9525"/>
            <wp:docPr id="75" name="그림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210.98.49.152/GSCU_report/DATA/DAGR/201805/ROC/exeter_TMP2m_vrfy_roc_201805_201806_201808.gif"/>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9138B66" wp14:editId="1DD79562">
            <wp:extent cx="2857500" cy="2143125"/>
            <wp:effectExtent l="0" t="0" r="0" b="9525"/>
            <wp:docPr id="76" name="그림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210.98.49.152/GSCU_report/DATA/DAGR/201805/ROC/melbourne_TMP2m_vrfy_roc_201805_201806_201808.gif"/>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1006594931"/>
      </w:pPr>
    </w:p>
    <w:p w:rsidR="00FC2100" w:rsidRDefault="00B17170">
      <w:pPr>
        <w:pStyle w:val="subsclttitle"/>
        <w:divId w:val="68970528"/>
      </w:pPr>
      <w:r>
        <w:t>                                   Montreal                                                                          Moscow</w:t>
      </w:r>
    </w:p>
    <w:p w:rsidR="00FC2100" w:rsidRDefault="00B17170">
      <w:pPr>
        <w:divId w:val="838543693"/>
      </w:pPr>
      <w:r>
        <w:rPr>
          <w:noProof/>
          <w:lang w:eastAsia="en-US"/>
        </w:rPr>
        <w:drawing>
          <wp:inline distT="0" distB="0" distL="0" distR="0" wp14:anchorId="728A9575" wp14:editId="4994A6EF">
            <wp:extent cx="2857500" cy="2143125"/>
            <wp:effectExtent l="0" t="0" r="0" b="9525"/>
            <wp:docPr id="77" name="그림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210.98.49.152/GSCU_report/DATA/DAGR/201805/ROC/montreal_TMP2m_vrfy_roc_201805_201806_201808.gif"/>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6D4FB35" wp14:editId="13B61F09">
            <wp:extent cx="2857500" cy="2143125"/>
            <wp:effectExtent l="0" t="0" r="0" b="9525"/>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210.98.49.152/GSCU_report/DATA/DAGR/201805/ROC/moscow_TMP2m_vrfy_roc_201805_201806_201808.gif"/>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68970528"/>
      </w:pPr>
    </w:p>
    <w:p w:rsidR="00FC2100" w:rsidRDefault="00B17170">
      <w:pPr>
        <w:pStyle w:val="subsclttitle"/>
        <w:divId w:val="1238327200"/>
      </w:pPr>
      <w:r>
        <w:t>                                   Offenbach                                                                          Pretoria</w:t>
      </w:r>
    </w:p>
    <w:p w:rsidR="00FC2100" w:rsidRDefault="00B17170">
      <w:pPr>
        <w:divId w:val="715199705"/>
      </w:pPr>
      <w:r>
        <w:rPr>
          <w:noProof/>
          <w:lang w:eastAsia="en-US"/>
        </w:rPr>
        <w:drawing>
          <wp:inline distT="0" distB="0" distL="0" distR="0" wp14:anchorId="4CD15CA2" wp14:editId="16DB8DD1">
            <wp:extent cx="2857500" cy="2143125"/>
            <wp:effectExtent l="0" t="0" r="0" b="9525"/>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210.98.49.152/GSCU_report/DATA/DAGR/201805/ROC/offenbach_TMP2m_vrfy_roc_201805_201806_201808.gif"/>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FDC5207" wp14:editId="4243E535">
            <wp:extent cx="2857500" cy="2143125"/>
            <wp:effectExtent l="0" t="0" r="0" b="9525"/>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210.98.49.152/GSCU_report/DATA/DAGR/201805/ROC/pretoria_TMP2m_vrfy_roc_201805_201806_201808.gif"/>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1238327200"/>
      </w:pPr>
    </w:p>
    <w:p w:rsidR="00FC2100" w:rsidRDefault="00B17170">
      <w:pPr>
        <w:pStyle w:val="subsclttitle"/>
        <w:divId w:val="160699708"/>
      </w:pPr>
      <w:r>
        <w:lastRenderedPageBreak/>
        <w:t>                                   Seoul                                                                          Tokyo</w:t>
      </w:r>
    </w:p>
    <w:p w:rsidR="00FC2100" w:rsidRDefault="00B17170">
      <w:pPr>
        <w:divId w:val="650258662"/>
      </w:pPr>
      <w:r>
        <w:rPr>
          <w:noProof/>
          <w:lang w:eastAsia="en-US"/>
        </w:rPr>
        <w:drawing>
          <wp:inline distT="0" distB="0" distL="0" distR="0" wp14:anchorId="41BCF619" wp14:editId="093A00BE">
            <wp:extent cx="2857500" cy="2143125"/>
            <wp:effectExtent l="0" t="0" r="0" b="9525"/>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210.98.49.152/GSCU_report/DATA/DAGR/201805/ROC/seoul_TMP2m_vrfy_roc_201805_201806_201808.gif"/>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13B1C78" wp14:editId="23BFD7DA">
            <wp:extent cx="2857500" cy="2152650"/>
            <wp:effectExtent l="0" t="0" r="0" b="0"/>
            <wp:docPr id="82" name="그림 82" descr="http://210.98.49.152/GSCU_report/DATA/DAGR/201805/ROC/tokyo_TMP2m_vrfy_roc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210.98.49.152/GSCU_report/DATA/DAGR/201805/ROC/tokyo_TMP2m_vrfy_roc_201805_201806_201808.g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FC2100">
      <w:pPr>
        <w:divId w:val="160699708"/>
      </w:pPr>
    </w:p>
    <w:p w:rsidR="00FC2100" w:rsidRDefault="00B17170">
      <w:pPr>
        <w:pStyle w:val="subsclttitle"/>
        <w:divId w:val="2071340963"/>
      </w:pPr>
      <w:r>
        <w:t xml:space="preserve">                                   </w:t>
      </w:r>
      <w:r w:rsidR="00103227">
        <w:rPr>
          <w:rFonts w:hint="eastAsia"/>
        </w:rPr>
        <w:t>Toulouse</w:t>
      </w:r>
      <w:r>
        <w:t xml:space="preserve">                                                                  </w:t>
      </w:r>
      <w:r w:rsidR="00103227">
        <w:rPr>
          <w:rFonts w:hint="eastAsia"/>
        </w:rPr>
        <w:t>Washington</w:t>
      </w:r>
    </w:p>
    <w:p w:rsidR="00FC2100" w:rsidRDefault="00B17170">
      <w:pPr>
        <w:divId w:val="820973469"/>
      </w:pPr>
      <w:r>
        <w:rPr>
          <w:noProof/>
          <w:lang w:eastAsia="en-US"/>
        </w:rPr>
        <w:drawing>
          <wp:inline distT="0" distB="0" distL="0" distR="0" wp14:anchorId="11C878C6" wp14:editId="52CE0EB5">
            <wp:extent cx="2857500" cy="2143125"/>
            <wp:effectExtent l="0" t="0" r="0" b="9525"/>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210.98.49.152/GSCU_report/DATA/DAGR/201805/ROC/washington_TMP2m_vrfy_roc_201805_201806_201808.gif"/>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103227">
        <w:rPr>
          <w:noProof/>
          <w:lang w:eastAsia="en-US"/>
        </w:rPr>
        <w:drawing>
          <wp:inline distT="0" distB="0" distL="0" distR="0" wp14:anchorId="46171A3C" wp14:editId="7F563986">
            <wp:extent cx="2857500" cy="2143125"/>
            <wp:effectExtent l="0" t="0" r="0" b="9525"/>
            <wp:docPr id="423" name="그림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210.98.49.152/GSCU_report/DATA/DAGR/201805/ROC/tokyo_TMP2m_vrfy_roc_201805_201806_201808.gif"/>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2071340963"/>
      </w:pPr>
      <w:r>
        <w:br/>
      </w:r>
      <w:r>
        <w:br/>
      </w:r>
      <w:r>
        <w:br w:type="page"/>
      </w:r>
    </w:p>
    <w:p w:rsidR="00FC2100" w:rsidRPr="00E5508C" w:rsidRDefault="00B17170" w:rsidP="00E5508C">
      <w:pPr>
        <w:pStyle w:val="Heading3"/>
        <w:divId w:val="2071340963"/>
        <w:rPr>
          <w:sz w:val="20"/>
          <w:szCs w:val="20"/>
        </w:rPr>
      </w:pPr>
      <w:bookmarkStart w:id="11" w:name="_Toc9516222"/>
      <w:r w:rsidRPr="00E5508C">
        <w:rPr>
          <w:sz w:val="20"/>
          <w:szCs w:val="20"/>
        </w:rPr>
        <w:lastRenderedPageBreak/>
        <w:t>2.1.10 Verification of GPC 2m temperature probabilistic forecasts, 1993-2009</w:t>
      </w:r>
      <w:bookmarkEnd w:id="11"/>
    </w:p>
    <w:p w:rsidR="00FC2100" w:rsidRDefault="00B17170">
      <w:pPr>
        <w:pStyle w:val="ptext"/>
        <w:divId w:val="2071340963"/>
      </w:pPr>
      <w:r>
        <w:t>Verification measure: Reliability Diagram over globe</w:t>
      </w:r>
      <w:r>
        <w:br/>
        <w:t xml:space="preserve">Verification dataset: ERA-interim </w:t>
      </w:r>
    </w:p>
    <w:p w:rsidR="00FC2100" w:rsidRDefault="00B17170">
      <w:pPr>
        <w:pStyle w:val="subsclttitle"/>
        <w:divId w:val="2071340963"/>
      </w:pPr>
      <w:r>
        <w:t>                                   PMME                                                                             Beijing</w:t>
      </w:r>
    </w:p>
    <w:p w:rsidR="00FC2100" w:rsidRDefault="00B17170">
      <w:pPr>
        <w:divId w:val="116603559"/>
      </w:pPr>
      <w:r>
        <w:rPr>
          <w:noProof/>
          <w:lang w:eastAsia="en-US"/>
        </w:rPr>
        <w:drawing>
          <wp:inline distT="0" distB="0" distL="0" distR="0" wp14:anchorId="6736F711" wp14:editId="42B12AFB">
            <wp:extent cx="2857500" cy="2143125"/>
            <wp:effectExtent l="0" t="0" r="0" b="9525"/>
            <wp:docPr id="84" name="그림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210.98.49.152/GSCU_report/DATA/DAGR/201805/REL/pmme_TMP2m_vrfy_rel_201805_201806_201808.gif"/>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1CAB6ED" wp14:editId="78D87078">
            <wp:extent cx="2857500" cy="2143125"/>
            <wp:effectExtent l="0" t="0" r="0" b="9525"/>
            <wp:docPr id="85" name="그림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210.98.49.152/GSCU_report/DATA/DAGR/201805/REL/beijing_TMP2m_vrfy_rel_201805_201806_201808.gif"/>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divId w:val="2071340963"/>
      </w:pPr>
      <w:r>
        <w:t>                                   CPTEC                                                                          ECMWF</w:t>
      </w:r>
    </w:p>
    <w:p w:rsidR="00FC2100" w:rsidRDefault="00B17170">
      <w:pPr>
        <w:divId w:val="890459148"/>
      </w:pPr>
      <w:r>
        <w:rPr>
          <w:noProof/>
          <w:lang w:eastAsia="en-US"/>
        </w:rPr>
        <w:drawing>
          <wp:inline distT="0" distB="0" distL="0" distR="0" wp14:anchorId="225FABA6" wp14:editId="4B48C31D">
            <wp:extent cx="2857500" cy="2143125"/>
            <wp:effectExtent l="0" t="0" r="0" b="9525"/>
            <wp:docPr id="86" name="그림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210.98.49.152/GSCU_report/DATA/DAGR/201805/REL/cptec_TMP2m_vrfy_rel_201805_201806_201808.gif"/>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1721823" wp14:editId="5114C012">
            <wp:extent cx="2857500" cy="2143125"/>
            <wp:effectExtent l="0" t="0" r="0" b="9525"/>
            <wp:docPr id="87" name="그림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210.98.49.152/GSCU_report/DATA/DAGR/201805/REL/ecmwf_TMP2m_vrfy_rel_201805_201806_201808.gif"/>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2071340963"/>
      </w:pPr>
    </w:p>
    <w:p w:rsidR="00FC2100" w:rsidRDefault="00B17170">
      <w:pPr>
        <w:pStyle w:val="subsclttitle"/>
      </w:pPr>
      <w:r>
        <w:t>                                   Exeter                                                                          Melbourne</w:t>
      </w:r>
    </w:p>
    <w:p w:rsidR="00FC2100" w:rsidRDefault="00B17170">
      <w:pPr>
        <w:divId w:val="1034579308"/>
      </w:pPr>
      <w:r>
        <w:rPr>
          <w:noProof/>
          <w:lang w:eastAsia="en-US"/>
        </w:rPr>
        <w:lastRenderedPageBreak/>
        <w:drawing>
          <wp:inline distT="0" distB="0" distL="0" distR="0" wp14:anchorId="241945B6" wp14:editId="7894226B">
            <wp:extent cx="2857500" cy="2143125"/>
            <wp:effectExtent l="0" t="0" r="0" b="9525"/>
            <wp:docPr id="88" name="그림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210.98.49.152/GSCU_report/DATA/DAGR/201805/REL/exeter_TMP2m_vrfy_rel_201805_201806_201808.gif"/>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5F951C3" wp14:editId="28C29F73">
            <wp:extent cx="2857500" cy="2143125"/>
            <wp:effectExtent l="0" t="0" r="0" b="9525"/>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210.98.49.152/GSCU_report/DATA/DAGR/201805/REL/melbourne_TMP2m_vrfy_rel_201805_201806_201808.gif"/>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930427969"/>
      </w:pPr>
      <w:r>
        <w:rPr>
          <w:noProof/>
          <w:lang w:eastAsia="en-US"/>
        </w:rPr>
        <w:drawing>
          <wp:inline distT="0" distB="0" distL="0" distR="0" wp14:anchorId="4D6BD10C" wp14:editId="3C3FA422">
            <wp:extent cx="2857500" cy="2143125"/>
            <wp:effectExtent l="0" t="0" r="0" b="9525"/>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210.98.49.152/GSCU_report/DATA/DAGR/201805/REL/montreal_TMP2m_vrfy_rel_201805_201806_201808.gif"/>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0887FF8" wp14:editId="3FA24235">
            <wp:extent cx="2857500" cy="2143125"/>
            <wp:effectExtent l="0" t="0" r="0" b="9525"/>
            <wp:docPr id="91" name="그림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210.98.49.152/GSCU_report/DATA/DAGR/201805/REL/moscow_TMP2m_vrfy_rel_201805_201806_201808.gif"/>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851338648"/>
      </w:pPr>
      <w:r>
        <w:rPr>
          <w:noProof/>
          <w:lang w:eastAsia="en-US"/>
        </w:rPr>
        <w:drawing>
          <wp:inline distT="0" distB="0" distL="0" distR="0" wp14:anchorId="4ED2C17F" wp14:editId="0656019A">
            <wp:extent cx="2857500" cy="2143125"/>
            <wp:effectExtent l="0" t="0" r="0" b="9525"/>
            <wp:docPr id="92"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210.98.49.152/GSCU_report/DATA/DAGR/201805/REL/offenbach_TMP2m_vrfy_rel_201805_201806_201808.gif"/>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C8829F8" wp14:editId="7EBECB55">
            <wp:extent cx="2857500" cy="2143125"/>
            <wp:effectExtent l="0" t="0" r="0" b="9525"/>
            <wp:docPr id="93" name="그림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210.98.49.152/GSCU_report/DATA/DAGR/201805/REL/pretoria_TMP2m_vrfy_rel_201805_201806_201808.gif"/>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235092578"/>
      </w:pPr>
      <w:r>
        <w:rPr>
          <w:noProof/>
          <w:lang w:eastAsia="en-US"/>
        </w:rPr>
        <w:drawing>
          <wp:inline distT="0" distB="0" distL="0" distR="0" wp14:anchorId="788B7D94" wp14:editId="1A5D80CB">
            <wp:extent cx="2857500" cy="2143125"/>
            <wp:effectExtent l="0" t="0" r="0" b="9525"/>
            <wp:docPr id="94" name="그림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210.98.49.152/GSCU_report/DATA/DAGR/201805/REL/seoul_TMP2m_vrfy_rel_201805_201806_201808.gif"/>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022A020" wp14:editId="1B659DD4">
            <wp:extent cx="2857500" cy="2143125"/>
            <wp:effectExtent l="0" t="0" r="0" b="9525"/>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210.98.49.152/GSCU_report/DATA/DAGR/201805/REL/tokyo_TMP2m_vrfy_rel_201805_201806_201808.gif"/>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w:t>
      </w:r>
      <w:r w:rsidR="00103227">
        <w:rPr>
          <w:rFonts w:hint="eastAsia"/>
        </w:rPr>
        <w:t>Toulouse</w:t>
      </w:r>
      <w:r>
        <w:t>                                                                </w:t>
      </w:r>
      <w:r w:rsidR="00103227">
        <w:t>Washington</w:t>
      </w:r>
      <w:r>
        <w:t xml:space="preserve">  </w:t>
      </w:r>
    </w:p>
    <w:p w:rsidR="00FC2100" w:rsidRPr="00103227" w:rsidRDefault="00B17170">
      <w:pPr>
        <w:divId w:val="1266036001"/>
        <w:rPr>
          <w:b/>
        </w:rPr>
      </w:pPr>
      <w:r>
        <w:rPr>
          <w:noProof/>
          <w:lang w:eastAsia="en-US"/>
        </w:rPr>
        <w:drawing>
          <wp:inline distT="0" distB="0" distL="0" distR="0" wp14:anchorId="24649C51" wp14:editId="42CDA226">
            <wp:extent cx="2857500" cy="2143125"/>
            <wp:effectExtent l="0" t="0" r="0" b="9525"/>
            <wp:docPr id="96" name="그림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210.98.49.152/GSCU_report/DATA/DAGR/201805/REL/washington_TMP2m_vrfy_rel_201805_201806_201808.gif"/>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103227">
        <w:rPr>
          <w:noProof/>
          <w:lang w:eastAsia="en-US"/>
        </w:rPr>
        <w:drawing>
          <wp:inline distT="0" distB="0" distL="0" distR="0" wp14:anchorId="65D253A9" wp14:editId="50E05BA7">
            <wp:extent cx="2857500" cy="2152650"/>
            <wp:effectExtent l="0" t="0" r="0" b="0"/>
            <wp:docPr id="424" name="그림 424" descr="http://210.98.49.152/GSCU_report/DATA/DAGR/201805/REL/washington_TMP2m_vrfy_rel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210.98.49.152/GSCU_report/DATA/DAGR/201805/REL/washington_TMP2m_vrfy_rel_201805_201806_201808.g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103227" w:rsidRDefault="00B17170">
      <w:r>
        <w:br/>
      </w:r>
    </w:p>
    <w:p w:rsidR="00103227" w:rsidRDefault="00103227">
      <w:r>
        <w:br w:type="page"/>
      </w:r>
    </w:p>
    <w:p w:rsidR="00FC2100" w:rsidRPr="000B4A53" w:rsidRDefault="00B17170" w:rsidP="00E5508C">
      <w:pPr>
        <w:pStyle w:val="Heading2"/>
      </w:pPr>
      <w:bookmarkStart w:id="12" w:name="_Toc9516223"/>
      <w:r w:rsidRPr="00E5508C">
        <w:rPr>
          <w:sz w:val="24"/>
          <w:szCs w:val="24"/>
        </w:rPr>
        <w:lastRenderedPageBreak/>
        <w:t>2.2 Precipitation</w:t>
      </w:r>
      <w:bookmarkEnd w:id="12"/>
    </w:p>
    <w:p w:rsidR="00FC2100" w:rsidRPr="00E5508C" w:rsidRDefault="00B17170" w:rsidP="00E5508C">
      <w:pPr>
        <w:pStyle w:val="Heading3"/>
        <w:rPr>
          <w:sz w:val="20"/>
          <w:szCs w:val="20"/>
        </w:rPr>
      </w:pPr>
      <w:bookmarkStart w:id="13" w:name="_Toc9516224"/>
      <w:r w:rsidRPr="00E5508C">
        <w:rPr>
          <w:sz w:val="20"/>
          <w:szCs w:val="20"/>
        </w:rPr>
        <w:t>2.2.1 Individual GPC ensemble mean forecasts of precipitation anomalies relative to 1993-2009</w:t>
      </w:r>
      <w:bookmarkEnd w:id="13"/>
    </w:p>
    <w:p w:rsidR="00FC2100" w:rsidRDefault="00B17170">
      <w:pPr>
        <w:pStyle w:val="subsclttitle"/>
      </w:pPr>
      <w:r>
        <w:t>                                   Beijing                                                                          CPTEC</w:t>
      </w:r>
    </w:p>
    <w:p w:rsidR="00FC2100" w:rsidRDefault="00B17170">
      <w:pPr>
        <w:pStyle w:val="subsclttitle"/>
      </w:pPr>
      <w:r>
        <w:t>                         Baseline:1993-2009                                                      Baseline:1993-2009</w:t>
      </w:r>
    </w:p>
    <w:p w:rsidR="00FC2100" w:rsidRDefault="00B17170">
      <w:r>
        <w:rPr>
          <w:noProof/>
          <w:lang w:eastAsia="en-US"/>
        </w:rPr>
        <w:drawing>
          <wp:inline distT="0" distB="0" distL="0" distR="0" wp14:anchorId="29ACB83C" wp14:editId="62248BF8">
            <wp:extent cx="2857500" cy="2143125"/>
            <wp:effectExtent l="0" t="0" r="0" b="9525"/>
            <wp:docPr id="97" name="그림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210.98.49.152/GSCU_report/DATA/DAGR/201805/GRIB/beijing_APCP0m_201805_201806_201808.gif"/>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F1A8F72" wp14:editId="28FDE6E6">
            <wp:extent cx="2857500" cy="2143125"/>
            <wp:effectExtent l="0" t="0" r="0" b="9525"/>
            <wp:docPr id="98" name="그림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210.98.49.152/GSCU_report/DATA/DAGR/201805/GRIB/cptec_APCP0m_201805_201806_201808.gif"/>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ECMWF                                                                          Exeter</w:t>
      </w:r>
    </w:p>
    <w:p w:rsidR="00FC2100" w:rsidRDefault="00B17170">
      <w:pPr>
        <w:pStyle w:val="subsclttitle"/>
      </w:pPr>
      <w:r>
        <w:t>                         Baseline:1993-2009                                                      Baseline:1993-2009</w:t>
      </w:r>
    </w:p>
    <w:p w:rsidR="00FC2100" w:rsidRDefault="00B17170">
      <w:r>
        <w:rPr>
          <w:noProof/>
          <w:lang w:eastAsia="en-US"/>
        </w:rPr>
        <w:drawing>
          <wp:inline distT="0" distB="0" distL="0" distR="0" wp14:anchorId="2F8FE145" wp14:editId="3DC1D421">
            <wp:extent cx="2857500" cy="2143125"/>
            <wp:effectExtent l="0" t="0" r="0" b="9525"/>
            <wp:docPr id="99" name="그림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210.98.49.152/GSCU_report/DATA/DAGR/201805/GRIB/ecmwf_APCP0m_201805_201806_201808.gif"/>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FF3DB71" wp14:editId="593655A4">
            <wp:extent cx="2857500" cy="2143125"/>
            <wp:effectExtent l="0" t="0" r="0" b="9525"/>
            <wp:docPr id="100" name="그림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210.98.49.152/GSCU_report/DATA/DAGR/201805/GRIB/exeter_APCP0m_201805_201806_201808.gif"/>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Melbourne                                                                          Montreal</w:t>
      </w:r>
    </w:p>
    <w:p w:rsidR="00FC2100" w:rsidRDefault="00B17170">
      <w:pPr>
        <w:pStyle w:val="subsclttitle"/>
      </w:pPr>
      <w:r>
        <w:t>                         Baseline:1993-2009                                                      Baseline:1993-2009</w:t>
      </w:r>
    </w:p>
    <w:p w:rsidR="00FC2100" w:rsidRDefault="00B17170">
      <w:r>
        <w:rPr>
          <w:noProof/>
          <w:lang w:eastAsia="en-US"/>
        </w:rPr>
        <w:lastRenderedPageBreak/>
        <w:drawing>
          <wp:inline distT="0" distB="0" distL="0" distR="0" wp14:anchorId="14805B62" wp14:editId="1B3E7A2C">
            <wp:extent cx="2857500" cy="2143125"/>
            <wp:effectExtent l="0" t="0" r="0" b="9525"/>
            <wp:docPr id="101" name="그림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210.98.49.152/GSCU_report/DATA/DAGR/201805/GRIB/melbourne_APCP0m_201805_201806_201808.gif"/>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6E1ACF8" wp14:editId="5AB58EC4">
            <wp:extent cx="2857500" cy="2143125"/>
            <wp:effectExtent l="0" t="0" r="0" b="9525"/>
            <wp:docPr id="102" name="그림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210.98.49.152/GSCU_report/DATA/DAGR/201805/GRIB/montreal_APCP0m_201805_201806_201808.gif"/>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Moscow                                                                          Offenbach</w:t>
      </w:r>
    </w:p>
    <w:p w:rsidR="00FC2100" w:rsidRDefault="00B17170">
      <w:pPr>
        <w:pStyle w:val="subsclttitle"/>
      </w:pPr>
      <w:r>
        <w:t>                         Baseline:1993-2009                                                      Baseline:1993-2009</w:t>
      </w:r>
    </w:p>
    <w:p w:rsidR="00FC2100" w:rsidRDefault="00B17170">
      <w:r>
        <w:rPr>
          <w:noProof/>
          <w:lang w:eastAsia="en-US"/>
        </w:rPr>
        <w:drawing>
          <wp:inline distT="0" distB="0" distL="0" distR="0" wp14:anchorId="0232EBE5" wp14:editId="769058E0">
            <wp:extent cx="2857500" cy="2143125"/>
            <wp:effectExtent l="0" t="0" r="0" b="9525"/>
            <wp:docPr id="103" name="그림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210.98.49.152/GSCU_report/DATA/DAGR/201805/GRIB/moscow_APCP0m_201805_201806_201808.gif"/>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AAE7B6C" wp14:editId="32C193CF">
            <wp:extent cx="2857500" cy="2143125"/>
            <wp:effectExtent l="0" t="0" r="0" b="9525"/>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210.98.49.152/GSCU_report/DATA/DAGR/201805/GRIB/offenbach_APCP0m_201805_201806_201808.gif"/>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Pretoria                                                                          Seoul</w:t>
      </w:r>
    </w:p>
    <w:p w:rsidR="00FC2100" w:rsidRDefault="00B17170">
      <w:pPr>
        <w:pStyle w:val="subsclttitle"/>
      </w:pPr>
      <w:r>
        <w:t>                         Baseline:1993-2009                                                      Baseline:1993-2009</w:t>
      </w:r>
    </w:p>
    <w:p w:rsidR="00FC2100" w:rsidRDefault="00B17170">
      <w:r>
        <w:rPr>
          <w:noProof/>
          <w:lang w:eastAsia="en-US"/>
        </w:rPr>
        <w:lastRenderedPageBreak/>
        <w:drawing>
          <wp:inline distT="0" distB="0" distL="0" distR="0" wp14:anchorId="4750412B" wp14:editId="6CE0E7B5">
            <wp:extent cx="2857500" cy="2143125"/>
            <wp:effectExtent l="0" t="0" r="0" b="9525"/>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210.98.49.152/GSCU_report/DATA/DAGR/201805/GRIB/pretoria_APCP0m_201805_201806_201808.gif"/>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B2609D6" wp14:editId="4D540C9D">
            <wp:extent cx="2857500" cy="2143125"/>
            <wp:effectExtent l="0" t="0" r="0" b="9525"/>
            <wp:docPr id="106" name="그림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210.98.49.152/GSCU_report/DATA/DAGR/201805/GRIB/seoul_APCP0m_201805_201806_201808.gif"/>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Tokyo                                                                          </w:t>
      </w:r>
      <w:r w:rsidR="00103227">
        <w:rPr>
          <w:rFonts w:hint="eastAsia"/>
        </w:rPr>
        <w:t>Toulouse</w:t>
      </w:r>
    </w:p>
    <w:p w:rsidR="00FC2100" w:rsidRDefault="00B17170">
      <w:pPr>
        <w:pStyle w:val="subsclttitle"/>
      </w:pPr>
      <w:r>
        <w:t>                         Baseline:1993-2009                                                      Baseline:1993-2009</w:t>
      </w:r>
    </w:p>
    <w:p w:rsidR="00FC2100" w:rsidRDefault="00B17170">
      <w:r>
        <w:rPr>
          <w:noProof/>
          <w:lang w:eastAsia="en-US"/>
        </w:rPr>
        <w:drawing>
          <wp:inline distT="0" distB="0" distL="0" distR="0" wp14:anchorId="2C74D3E1" wp14:editId="18F12759">
            <wp:extent cx="2857500" cy="2143125"/>
            <wp:effectExtent l="0" t="0" r="0" b="9525"/>
            <wp:docPr id="107" name="그림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210.98.49.152/GSCU_report/DATA/DAGR/201805/GRIB/tokyo_APCP0m_201805_201806_201808.gif"/>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67F352E" wp14:editId="09281A3A">
            <wp:extent cx="2857500" cy="2143125"/>
            <wp:effectExtent l="0" t="0" r="0" b="9525"/>
            <wp:docPr id="108" name="그림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210.98.49.152/GSCU_report/DATA/DAGR/201805/GRIB/washington_APCP0m_201805_201806_201808.gif"/>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103227" w:rsidRDefault="00103227" w:rsidP="00103227">
      <w:pPr>
        <w:pStyle w:val="subsclttitle"/>
      </w:pPr>
      <w:r>
        <w:t xml:space="preserve">                                   </w:t>
      </w:r>
      <w:r>
        <w:rPr>
          <w:rFonts w:hint="eastAsia"/>
        </w:rPr>
        <w:t>Washington</w:t>
      </w:r>
      <w:r>
        <w:t xml:space="preserve">                                                              </w:t>
      </w:r>
    </w:p>
    <w:p w:rsidR="00103227" w:rsidRDefault="00103227" w:rsidP="00103227">
      <w:pPr>
        <w:pStyle w:val="subsclttitle"/>
      </w:pPr>
      <w:r>
        <w:t xml:space="preserve">                         Baseline:1993-2009                                                      </w:t>
      </w:r>
    </w:p>
    <w:p w:rsidR="00FC2100" w:rsidRDefault="00103227" w:rsidP="00103227">
      <w:r>
        <w:rPr>
          <w:noProof/>
          <w:lang w:eastAsia="en-US"/>
        </w:rPr>
        <w:lastRenderedPageBreak/>
        <w:drawing>
          <wp:inline distT="0" distB="0" distL="0" distR="0" wp14:anchorId="6282E7ED" wp14:editId="53086C87">
            <wp:extent cx="2857500" cy="2143125"/>
            <wp:effectExtent l="0" t="0" r="0" b="9525"/>
            <wp:docPr id="425" name="그림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210.98.49.152/GSCU_report/DATA/DAGR/201805/GRIB/tokyo_APCP0m_201805_201806_201808.gif"/>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B17170">
        <w:br/>
      </w:r>
    </w:p>
    <w:p w:rsidR="00D44E07" w:rsidRDefault="00B17170">
      <w:pPr>
        <w:pStyle w:val="subsctitle"/>
      </w:pPr>
      <w:r>
        <w:t>2</w:t>
      </w:r>
      <w:r w:rsidRPr="00E5508C">
        <w:rPr>
          <w:rStyle w:val="Heading3Char"/>
          <w:sz w:val="20"/>
          <w:szCs w:val="20"/>
        </w:rPr>
        <w:t>.2.3 Forecast consistency map (13 GPCs): precipitation</w:t>
      </w:r>
      <w:r>
        <w:t xml:space="preserve"> </w:t>
      </w:r>
    </w:p>
    <w:p w:rsidR="00FC2100" w:rsidRDefault="00B17170">
      <w:pPr>
        <w:pStyle w:val="subsctitle"/>
      </w:pPr>
      <w:r>
        <w:t xml:space="preserve">(number of GPCs with positive/negative ensemble mean anomalies – relative to own baseline) </w:t>
      </w:r>
    </w:p>
    <w:p w:rsidR="00FC2100" w:rsidRDefault="00B17170">
      <w:pPr>
        <w:divId w:val="1182359267"/>
      </w:pPr>
      <w:r>
        <w:rPr>
          <w:noProof/>
          <w:lang w:eastAsia="en-US"/>
        </w:rPr>
        <w:drawing>
          <wp:inline distT="0" distB="0" distL="0" distR="0" wp14:anchorId="2A75DFC1" wp14:editId="0715B10E">
            <wp:extent cx="4204563" cy="3248025"/>
            <wp:effectExtent l="0" t="0" r="5715" b="0"/>
            <wp:docPr id="110" name="그림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210.98.49.152/GSCU_report/DATA/DAGR/201805/CONS/cons_APCP0m_201805_201806_201808.gif"/>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D44E07" w:rsidRDefault="00D44E07" w:rsidP="00E5508C">
      <w:pPr>
        <w:pStyle w:val="Heading3"/>
        <w:rPr>
          <w:sz w:val="20"/>
          <w:szCs w:val="20"/>
        </w:rPr>
      </w:pPr>
    </w:p>
    <w:p w:rsidR="00D44E07" w:rsidRPr="00E5508C" w:rsidRDefault="00D44E07" w:rsidP="00E5508C"/>
    <w:p w:rsidR="00D44E07" w:rsidRDefault="00D44E07" w:rsidP="00E5508C">
      <w:pPr>
        <w:pStyle w:val="Heading3"/>
        <w:rPr>
          <w:sz w:val="20"/>
          <w:szCs w:val="20"/>
        </w:rPr>
      </w:pPr>
    </w:p>
    <w:p w:rsidR="00FC2100" w:rsidRPr="00E5508C" w:rsidRDefault="00B17170" w:rsidP="00E5508C">
      <w:pPr>
        <w:pStyle w:val="Heading3"/>
        <w:rPr>
          <w:sz w:val="20"/>
          <w:szCs w:val="20"/>
        </w:rPr>
      </w:pPr>
      <w:bookmarkStart w:id="14" w:name="_Toc9516225"/>
      <w:r w:rsidRPr="00E5508C">
        <w:rPr>
          <w:sz w:val="20"/>
          <w:szCs w:val="20"/>
        </w:rPr>
        <w:t>2.2.4 DMME (1</w:t>
      </w:r>
      <w:r w:rsidR="00F513D6" w:rsidRPr="00E5508C">
        <w:rPr>
          <w:sz w:val="20"/>
          <w:szCs w:val="20"/>
        </w:rPr>
        <w:t>3</w:t>
      </w:r>
      <w:r w:rsidRPr="00E5508C">
        <w:rPr>
          <w:sz w:val="20"/>
          <w:szCs w:val="20"/>
        </w:rPr>
        <w:t xml:space="preserve"> GPCs), using the same baseline for all models (1993-2009): precipitation</w:t>
      </w:r>
      <w:bookmarkEnd w:id="14"/>
    </w:p>
    <w:p w:rsidR="00FC2100" w:rsidRDefault="00B17170">
      <w:pPr>
        <w:pStyle w:val="ptext"/>
      </w:pPr>
      <w:r>
        <w:t>Ensemble mean anomaly</w:t>
      </w:r>
    </w:p>
    <w:p w:rsidR="00FC2100" w:rsidRDefault="00B17170">
      <w:pPr>
        <w:divId w:val="1638024800"/>
      </w:pPr>
      <w:r>
        <w:rPr>
          <w:noProof/>
          <w:lang w:eastAsia="en-US"/>
        </w:rPr>
        <w:lastRenderedPageBreak/>
        <w:drawing>
          <wp:inline distT="0" distB="0" distL="0" distR="0" wp14:anchorId="11AA882A" wp14:editId="563669F4">
            <wp:extent cx="4286250" cy="3214687"/>
            <wp:effectExtent l="0" t="0" r="0" b="5080"/>
            <wp:docPr id="111" name="그림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210.98.49.152/GSCU_report/DATA/DAGR/201805/GRIB/dmme_common_APCP0m_201805_201806_201808.gif"/>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Default="00B17170">
      <w:r>
        <w:br/>
      </w:r>
      <w:r>
        <w:br/>
      </w:r>
    </w:p>
    <w:p w:rsidR="00FC2100" w:rsidRPr="00E5508C" w:rsidRDefault="00B17170" w:rsidP="00E5508C">
      <w:pPr>
        <w:pStyle w:val="Heading3"/>
        <w:rPr>
          <w:sz w:val="20"/>
          <w:szCs w:val="20"/>
        </w:rPr>
      </w:pPr>
      <w:bookmarkStart w:id="15" w:name="_Toc9516226"/>
      <w:r w:rsidRPr="00E5508C">
        <w:rPr>
          <w:sz w:val="20"/>
          <w:szCs w:val="20"/>
        </w:rPr>
        <w:t>2.2.5 DMME (13 GPCs), for each model using its own baseline: precipitation</w:t>
      </w:r>
      <w:bookmarkEnd w:id="15"/>
    </w:p>
    <w:p w:rsidR="00FC2100" w:rsidRDefault="00B17170">
      <w:pPr>
        <w:pStyle w:val="ptext"/>
      </w:pPr>
      <w:r>
        <w:t>Ensemble mean anomaly</w:t>
      </w:r>
    </w:p>
    <w:p w:rsidR="00FC2100" w:rsidRDefault="00B17170">
      <w:pPr>
        <w:divId w:val="1728720129"/>
      </w:pPr>
      <w:r>
        <w:rPr>
          <w:noProof/>
          <w:lang w:eastAsia="en-US"/>
        </w:rPr>
        <w:drawing>
          <wp:inline distT="0" distB="0" distL="0" distR="0" wp14:anchorId="5BD99A2D" wp14:editId="45FC9580">
            <wp:extent cx="4286250" cy="3214687"/>
            <wp:effectExtent l="0" t="0" r="0" b="5080"/>
            <wp:docPr id="112" name="그림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210.98.49.152/GSCU_report/DATA/DAGR/201805/GRIB/dmme_own_APCP0m_201805_201806_201808.gif"/>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rPr>
          <w:sz w:val="20"/>
          <w:szCs w:val="20"/>
        </w:rPr>
      </w:pPr>
      <w:bookmarkStart w:id="16" w:name="_Toc9516227"/>
      <w:r w:rsidRPr="00E5508C">
        <w:rPr>
          <w:sz w:val="20"/>
          <w:szCs w:val="20"/>
        </w:rPr>
        <w:lastRenderedPageBreak/>
        <w:t>2.2.6 PMME (1</w:t>
      </w:r>
      <w:r w:rsidR="00F513D6" w:rsidRPr="00E5508C">
        <w:rPr>
          <w:sz w:val="20"/>
          <w:szCs w:val="20"/>
        </w:rPr>
        <w:t>3</w:t>
      </w:r>
      <w:r w:rsidRPr="00E5508C">
        <w:rPr>
          <w:sz w:val="20"/>
          <w:szCs w:val="20"/>
        </w:rPr>
        <w:t xml:space="preserve"> GPCs), using the same baseline for all models (1993-2009): precipitation</w:t>
      </w:r>
      <w:bookmarkEnd w:id="16"/>
    </w:p>
    <w:p w:rsidR="00FC2100" w:rsidRDefault="00B17170">
      <w:pPr>
        <w:divId w:val="162551764"/>
      </w:pPr>
      <w:r>
        <w:rPr>
          <w:noProof/>
          <w:lang w:eastAsia="en-US"/>
        </w:rPr>
        <w:drawing>
          <wp:inline distT="0" distB="0" distL="0" distR="0" wp14:anchorId="6E949A50" wp14:editId="55F0DE41">
            <wp:extent cx="4204563" cy="3248025"/>
            <wp:effectExtent l="0" t="0" r="5715" b="0"/>
            <wp:docPr id="113" name="그림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210.98.49.152/GSCU_report/DATA/DAGR/201805/PMME/pmme_fens_APCP0m_201805_201806_201808.gif"/>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Default="00B17170">
      <w:r>
        <w:br/>
      </w:r>
      <w:r>
        <w:br/>
      </w:r>
      <w:r>
        <w:br/>
      </w:r>
    </w:p>
    <w:p w:rsidR="00FC2100" w:rsidRPr="00E5508C" w:rsidRDefault="00B17170" w:rsidP="00E5508C">
      <w:pPr>
        <w:pStyle w:val="Heading3"/>
        <w:rPr>
          <w:sz w:val="20"/>
          <w:szCs w:val="20"/>
        </w:rPr>
      </w:pPr>
      <w:bookmarkStart w:id="17" w:name="_Toc9516228"/>
      <w:r w:rsidRPr="00E5508C">
        <w:rPr>
          <w:sz w:val="20"/>
          <w:szCs w:val="20"/>
        </w:rPr>
        <w:t>2.2.7 Verification of GPC ensemble mean precipitation anomaly forecasts, 1993-2009</w:t>
      </w:r>
      <w:bookmarkEnd w:id="17"/>
    </w:p>
    <w:p w:rsidR="00FC2100" w:rsidRDefault="00B17170">
      <w:pPr>
        <w:pStyle w:val="ptext"/>
      </w:pPr>
      <w:r>
        <w:t>Verification measure: Anomaly Correlation Coefficient (ACC)</w:t>
      </w:r>
      <w:r>
        <w:br/>
        <w:t xml:space="preserve">Verification dataset: GPCP </w:t>
      </w:r>
    </w:p>
    <w:p w:rsidR="00FC2100" w:rsidRDefault="00B17170">
      <w:pPr>
        <w:pStyle w:val="subsclttitle"/>
      </w:pPr>
      <w:r>
        <w:t>                                   DMME                                                                             Beijing</w:t>
      </w:r>
    </w:p>
    <w:p w:rsidR="00FC2100" w:rsidRDefault="00B17170">
      <w:pPr>
        <w:divId w:val="240412930"/>
      </w:pPr>
      <w:r>
        <w:rPr>
          <w:noProof/>
          <w:lang w:eastAsia="en-US"/>
        </w:rPr>
        <w:drawing>
          <wp:inline distT="0" distB="0" distL="0" distR="0" wp14:anchorId="76985589" wp14:editId="4D1665C0">
            <wp:extent cx="2857500" cy="2143125"/>
            <wp:effectExtent l="0" t="0" r="0" b="9525"/>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210.98.49.152/GSCU_report/DATA/DAGR/201805/ACC/acc_scm_APCP0m.gif"/>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F4A4FB0" wp14:editId="10E00415">
            <wp:extent cx="2857500" cy="2143125"/>
            <wp:effectExtent l="0" t="0" r="0" b="9525"/>
            <wp:docPr id="115" name="그림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210.98.49.152/GSCU_report/DATA/DAGR/201805/ACC/acc_beijing_APCP0m.gif"/>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359400043"/>
      </w:pPr>
      <w:r>
        <w:rPr>
          <w:noProof/>
          <w:lang w:eastAsia="en-US"/>
        </w:rPr>
        <w:lastRenderedPageBreak/>
        <w:drawing>
          <wp:inline distT="0" distB="0" distL="0" distR="0" wp14:anchorId="7D0957BE" wp14:editId="6A78041D">
            <wp:extent cx="2857500" cy="2143125"/>
            <wp:effectExtent l="0" t="0" r="0" b="9525"/>
            <wp:docPr id="116" name="그림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210.98.49.152/GSCU_report/DATA/DAGR/201805/ACC/acc_cptec_APCP0m.gif"/>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942C28D" wp14:editId="312E51EC">
            <wp:extent cx="2857500" cy="2143125"/>
            <wp:effectExtent l="0" t="0" r="0" b="9525"/>
            <wp:docPr id="117" name="그림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210.98.49.152/GSCU_report/DATA/DAGR/201805/ACC/acc_ecmwf_APCP0m.gif"/>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379087999"/>
      </w:pPr>
      <w:r>
        <w:rPr>
          <w:noProof/>
          <w:lang w:eastAsia="en-US"/>
        </w:rPr>
        <w:drawing>
          <wp:inline distT="0" distB="0" distL="0" distR="0" wp14:anchorId="59099523" wp14:editId="5FAB47B7">
            <wp:extent cx="2857500" cy="2143125"/>
            <wp:effectExtent l="0" t="0" r="0" b="9525"/>
            <wp:docPr id="118" name="그림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210.98.49.152/GSCU_report/DATA/DAGR/201805/ACC/acc_exeter_APCP0m.gif"/>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8EB15D1" wp14:editId="7DB0C0B3">
            <wp:extent cx="2857500" cy="2143125"/>
            <wp:effectExtent l="0" t="0" r="0" b="9525"/>
            <wp:docPr id="119"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210.98.49.152/GSCU_report/DATA/DAGR/201805/ACC/acc_melbourne_APCP0m.gif"/>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967470617"/>
      </w:pPr>
      <w:r>
        <w:rPr>
          <w:noProof/>
          <w:lang w:eastAsia="en-US"/>
        </w:rPr>
        <w:drawing>
          <wp:inline distT="0" distB="0" distL="0" distR="0" wp14:anchorId="00DD81B3" wp14:editId="4CC56E71">
            <wp:extent cx="2857500" cy="2143125"/>
            <wp:effectExtent l="0" t="0" r="0" b="9525"/>
            <wp:docPr id="120" name="그림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210.98.49.152/GSCU_report/DATA/DAGR/201805/ACC/acc_montreal_APCP0m.gif"/>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D2ACAA7" wp14:editId="7DAD59A8">
            <wp:extent cx="2857500" cy="2143125"/>
            <wp:effectExtent l="0" t="0" r="0" b="9525"/>
            <wp:docPr id="121" name="그림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210.98.49.152/GSCU_report/DATA/DAGR/201805/ACC/acc_moscow_APCP0m.gif"/>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Offenbach                                                                          Pretoria</w:t>
      </w:r>
    </w:p>
    <w:p w:rsidR="00FC2100" w:rsidRDefault="00B17170">
      <w:pPr>
        <w:divId w:val="1422988216"/>
      </w:pPr>
      <w:r>
        <w:rPr>
          <w:noProof/>
          <w:lang w:eastAsia="en-US"/>
        </w:rPr>
        <w:drawing>
          <wp:inline distT="0" distB="0" distL="0" distR="0" wp14:anchorId="7E557EEF" wp14:editId="30F38F3C">
            <wp:extent cx="2857500" cy="2143125"/>
            <wp:effectExtent l="0" t="0" r="0" b="9525"/>
            <wp:docPr id="122" name="그림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210.98.49.152/GSCU_report/DATA/DAGR/201805/ACC/acc_offenbach_APCP0m.gif"/>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ACAC6BE" wp14:editId="2037279D">
            <wp:extent cx="2857500" cy="2143125"/>
            <wp:effectExtent l="0" t="0" r="0" b="9525"/>
            <wp:docPr id="123" name="그림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210.98.49.152/GSCU_report/DATA/DAGR/201805/ACC/acc_pretoria_APCP0m.gif"/>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Seoul                                                                          Tokyo</w:t>
      </w:r>
    </w:p>
    <w:p w:rsidR="00FC2100" w:rsidRDefault="00B17170">
      <w:pPr>
        <w:divId w:val="1987662783"/>
      </w:pPr>
      <w:r>
        <w:rPr>
          <w:noProof/>
          <w:lang w:eastAsia="en-US"/>
        </w:rPr>
        <w:drawing>
          <wp:inline distT="0" distB="0" distL="0" distR="0" wp14:anchorId="7EF77B89" wp14:editId="774B3E3D">
            <wp:extent cx="2857500" cy="2143125"/>
            <wp:effectExtent l="0" t="0" r="0" b="9525"/>
            <wp:docPr id="124" name="그림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210.98.49.152/GSCU_report/DATA/DAGR/201805/ACC/acc_seoul_APCP0m.gif"/>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C9F9396" wp14:editId="30EDAAD9">
            <wp:extent cx="2857500" cy="2143125"/>
            <wp:effectExtent l="0" t="0" r="0" b="9525"/>
            <wp:docPr id="125" name="그림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210.98.49.152/GSCU_report/DATA/DAGR/201805/ACC/acc_tokyo_APCP0m.gif"/>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103227">
        <w:rPr>
          <w:rFonts w:hint="eastAsia"/>
        </w:rPr>
        <w:t>Toulouse</w:t>
      </w:r>
      <w:r>
        <w:t xml:space="preserve">                                                                  </w:t>
      </w:r>
      <w:r w:rsidR="00103227">
        <w:t>Washington</w:t>
      </w:r>
    </w:p>
    <w:p w:rsidR="00FC2100" w:rsidRDefault="00B17170">
      <w:pPr>
        <w:divId w:val="1786999629"/>
      </w:pPr>
      <w:r>
        <w:rPr>
          <w:noProof/>
          <w:lang w:eastAsia="en-US"/>
        </w:rPr>
        <w:drawing>
          <wp:inline distT="0" distB="0" distL="0" distR="0" wp14:anchorId="28C01A01" wp14:editId="6CB263AA">
            <wp:extent cx="2857500" cy="2143125"/>
            <wp:effectExtent l="0" t="0" r="0" b="9525"/>
            <wp:docPr id="126" name="그림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210.98.49.152/GSCU_report/DATA/DAGR/201805/ACC/acc_washington_APCP0m.gif"/>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103227">
        <w:rPr>
          <w:noProof/>
          <w:lang w:eastAsia="en-US"/>
        </w:rPr>
        <w:drawing>
          <wp:inline distT="0" distB="0" distL="0" distR="0" wp14:anchorId="12A65FA8" wp14:editId="13B05CEB">
            <wp:extent cx="2857500" cy="2143125"/>
            <wp:effectExtent l="0" t="0" r="0" b="9525"/>
            <wp:docPr id="427" name="그림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210.98.49.152/GSCU_report/DATA/DAGR/201805/ACC/acc_washington_APCP0m.gif"/>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Pr="00E5508C" w:rsidRDefault="00B17170" w:rsidP="00E5508C">
      <w:pPr>
        <w:pStyle w:val="Heading3"/>
        <w:rPr>
          <w:sz w:val="20"/>
          <w:szCs w:val="20"/>
        </w:rPr>
      </w:pPr>
      <w:bookmarkStart w:id="18" w:name="_Toc9516229"/>
      <w:r w:rsidRPr="00E5508C">
        <w:rPr>
          <w:sz w:val="20"/>
          <w:szCs w:val="20"/>
        </w:rPr>
        <w:lastRenderedPageBreak/>
        <w:t>2.2.8 Verification of GPC precipitation probabilistic forecasts, 1993-2009</w:t>
      </w:r>
      <w:bookmarkEnd w:id="18"/>
    </w:p>
    <w:p w:rsidR="00FC2100" w:rsidRDefault="00B17170">
      <w:pPr>
        <w:pStyle w:val="ptext"/>
      </w:pPr>
      <w:r>
        <w:t>Verification measure: Relative Operating Characteristics (ROC) score for tercile forecast</w:t>
      </w:r>
      <w:r>
        <w:br/>
        <w:t xml:space="preserve">Verification dataset: GPCP </w:t>
      </w:r>
    </w:p>
    <w:p w:rsidR="00FC2100" w:rsidRDefault="00B17170">
      <w:pPr>
        <w:pStyle w:val="subsclttitle"/>
      </w:pPr>
      <w:r>
        <w:t>                                   PMME                                                                             Beijing</w:t>
      </w:r>
    </w:p>
    <w:p w:rsidR="00FC2100" w:rsidRDefault="00B17170">
      <w:pPr>
        <w:divId w:val="2138185491"/>
      </w:pPr>
      <w:r>
        <w:rPr>
          <w:noProof/>
          <w:lang w:eastAsia="en-US"/>
        </w:rPr>
        <w:drawing>
          <wp:inline distT="0" distB="0" distL="0" distR="0" wp14:anchorId="408F5752" wp14:editId="5615B82F">
            <wp:extent cx="2857500" cy="2143125"/>
            <wp:effectExtent l="0" t="0" r="0" b="9525"/>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210.98.49.152/GSCU_report/DATA/DAGR/201805/ROC_MAP/pmme_APCP0m_vrfy_roc_map_201805_201806_201808_an.gif"/>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A47C349" wp14:editId="4E1B83B0">
            <wp:extent cx="2857500" cy="2143125"/>
            <wp:effectExtent l="0" t="0" r="0" b="9525"/>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210.98.49.152/GSCU_report/DATA/DAGR/201805/ROC_MAP/beijing_APCP0m_vrfy_roc_map_201805_201806_201808_an.gif"/>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1097CB4F" wp14:editId="2A5F5D68">
            <wp:extent cx="2857500" cy="2143125"/>
            <wp:effectExtent l="0" t="0" r="0" b="9525"/>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210.98.49.152/GSCU_report/DATA/DAGR/201805/ROC_MAP/pmme_APCP0m_vrfy_roc_map_201805_201806_201808_nn.gif"/>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78F321A" wp14:editId="3B81E8AF">
            <wp:extent cx="2857500" cy="2143125"/>
            <wp:effectExtent l="0" t="0" r="0" b="9525"/>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210.98.49.152/GSCU_report/DATA/DAGR/201805/ROC_MAP/beijing_APCP0m_vrfy_roc_map_201805_201806_201808_nn.gif"/>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01C8683B" wp14:editId="00534D12">
            <wp:extent cx="2857500" cy="2143125"/>
            <wp:effectExtent l="0" t="0" r="0" b="9525"/>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210.98.49.152/GSCU_report/DATA/DAGR/201805/ROC_MAP/pmme_APCP0m_vrfy_roc_map_201805_201806_201808_bn.gif"/>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6C05069" wp14:editId="6AD97E57">
            <wp:extent cx="2857500" cy="2143125"/>
            <wp:effectExtent l="0" t="0" r="0" b="9525"/>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210.98.49.152/GSCU_report/DATA/DAGR/201805/ROC_MAP/beijing_APCP0m_vrfy_roc_map_201805_201806_201808_bn.gif"/>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962272980"/>
      </w:pPr>
      <w:r>
        <w:rPr>
          <w:noProof/>
          <w:lang w:eastAsia="en-US"/>
        </w:rPr>
        <w:lastRenderedPageBreak/>
        <w:drawing>
          <wp:inline distT="0" distB="0" distL="0" distR="0" wp14:anchorId="34D0B403" wp14:editId="459699DA">
            <wp:extent cx="2857500" cy="2143125"/>
            <wp:effectExtent l="0" t="0" r="0" b="9525"/>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210.98.49.152/GSCU_report/DATA/DAGR/201805/ROC_MAP/cptec_APCP0m_vrfy_roc_map_201805_201806_201808_an.gif"/>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D9913F7" wp14:editId="349FC76B">
            <wp:extent cx="2857500" cy="2143125"/>
            <wp:effectExtent l="0" t="0" r="0" b="9525"/>
            <wp:docPr id="134" name="그림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210.98.49.152/GSCU_report/DATA/DAGR/201805/ROC_MAP/ecmwf_APCP0m_vrfy_roc_map_201805_201806_201808_an.gif"/>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70B221CB" wp14:editId="7CC76559">
            <wp:extent cx="2857500" cy="2152650"/>
            <wp:effectExtent l="0" t="0" r="0" b="0"/>
            <wp:docPr id="135" name="그림 135" descr="http://210.98.49.152/GSCU_report/DATA/DAGR/201805/ROC_MAP/cptec_APCP0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210.98.49.152/GSCU_report/DATA/DAGR/201805/ROC_MAP/cptec_APCP0m_vrfy_roc_map_201805_201806_201808_nn.gif"/>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08880A3C" wp14:editId="65FD5FDC">
            <wp:extent cx="2857500" cy="2143125"/>
            <wp:effectExtent l="0" t="0" r="0" b="9525"/>
            <wp:docPr id="136" name="그림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210.98.49.152/GSCU_report/DATA/DAGR/201805/ROC_MAP/ecmwf_APCP0m_vrfy_roc_map_201805_201806_201808_nn.gif"/>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44536060" wp14:editId="4DA51A77">
            <wp:extent cx="2857500" cy="2152650"/>
            <wp:effectExtent l="0" t="0" r="0" b="0"/>
            <wp:docPr id="137" name="그림 137" descr="http://210.98.49.152/GSCU_report/DATA/DAGR/201805/ROC_MAP/cptec_APCP0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210.98.49.152/GSCU_report/DATA/DAGR/201805/ROC_MAP/cptec_APCP0m_vrfy_roc_map_201805_201806_201808_bn.g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51F52E08" wp14:editId="45F3CAD6">
            <wp:extent cx="2857500" cy="2143125"/>
            <wp:effectExtent l="0" t="0" r="0" b="9525"/>
            <wp:docPr id="138" name="그림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210.98.49.152/GSCU_report/DATA/DAGR/201805/ROC_MAP/ecmwf_APCP0m_vrfy_roc_map_201805_201806_201808_bn.gif"/>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955912125"/>
      </w:pPr>
      <w:r>
        <w:rPr>
          <w:noProof/>
          <w:lang w:eastAsia="en-US"/>
        </w:rPr>
        <w:lastRenderedPageBreak/>
        <w:drawing>
          <wp:inline distT="0" distB="0" distL="0" distR="0" wp14:anchorId="34B95D18" wp14:editId="46352408">
            <wp:extent cx="2857500" cy="2143125"/>
            <wp:effectExtent l="0" t="0" r="0" b="9525"/>
            <wp:docPr id="139" name="그림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210.98.49.152/GSCU_report/DATA/DAGR/201805/ROC_MAP/exeter_APCP0m_vrfy_roc_map_201805_201806_201808_an.gif"/>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FB4173A" wp14:editId="3AEC017C">
            <wp:extent cx="2857500" cy="2143125"/>
            <wp:effectExtent l="0" t="0" r="0" b="9525"/>
            <wp:docPr id="140"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210.98.49.152/GSCU_report/DATA/DAGR/201805/ROC_MAP/melbourne_APCP0m_vrfy_roc_map_201805_201806_201808_an.gif"/>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0B01BDCE" wp14:editId="5CDB2D73">
            <wp:extent cx="2857500" cy="2143125"/>
            <wp:effectExtent l="0" t="0" r="0" b="9525"/>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210.98.49.152/GSCU_report/DATA/DAGR/201805/ROC_MAP/exeter_APCP0m_vrfy_roc_map_201805_201806_201808_nn.gif"/>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F6B75A8" wp14:editId="388DA8EA">
            <wp:extent cx="2857500" cy="2143125"/>
            <wp:effectExtent l="0" t="0" r="0" b="9525"/>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210.98.49.152/GSCU_report/DATA/DAGR/201805/ROC_MAP/melbourne_APCP0m_vrfy_roc_map_201805_201806_201808_nn.gif"/>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2D95EEA7" wp14:editId="6BF147BE">
            <wp:extent cx="2857500" cy="2143125"/>
            <wp:effectExtent l="0" t="0" r="0" b="9525"/>
            <wp:docPr id="143" name="그림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210.98.49.152/GSCU_report/DATA/DAGR/201805/ROC_MAP/exeter_APCP0m_vrfy_roc_map_201805_201806_201808_bn.gif"/>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25A4461" wp14:editId="7BFDF68E">
            <wp:extent cx="2857500" cy="2143125"/>
            <wp:effectExtent l="0" t="0" r="0" b="9525"/>
            <wp:docPr id="144" name="그림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210.98.49.152/GSCU_report/DATA/DAGR/201805/ROC_MAP/melbourne_APCP0m_vrfy_roc_map_201805_201806_201808_bn.gif"/>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1602840741"/>
      </w:pPr>
      <w:r>
        <w:rPr>
          <w:noProof/>
          <w:lang w:eastAsia="en-US"/>
        </w:rPr>
        <w:lastRenderedPageBreak/>
        <w:drawing>
          <wp:inline distT="0" distB="0" distL="0" distR="0" wp14:anchorId="58E8A410" wp14:editId="6FEAEB07">
            <wp:extent cx="2857500" cy="2143125"/>
            <wp:effectExtent l="0" t="0" r="0" b="9525"/>
            <wp:docPr id="145"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210.98.49.152/GSCU_report/DATA/DAGR/201805/ROC_MAP/montreal_APCP0m_vrfy_roc_map_201805_201806_201808_an.gif"/>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24756FE" wp14:editId="25E113E2">
            <wp:extent cx="2857500" cy="2143125"/>
            <wp:effectExtent l="0" t="0" r="0" b="9525"/>
            <wp:docPr id="146" name="그림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210.98.49.152/GSCU_report/DATA/DAGR/201805/ROC_MAP/moscow_APCP0m_vrfy_roc_map_201805_201806_201808_an.gif"/>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46C49520" wp14:editId="7E99C629">
            <wp:extent cx="2857500" cy="2152650"/>
            <wp:effectExtent l="0" t="0" r="0" b="0"/>
            <wp:docPr id="147" name="그림 147" descr="http://210.98.49.152/GSCU_report/DATA/DAGR/201805/ROC_MAP/montreal_APCP0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210.98.49.152/GSCU_report/DATA/DAGR/201805/ROC_MAP/montreal_APCP0m_vrfy_roc_map_201805_201806_201808_nn.gif"/>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6C54156B" wp14:editId="70C693BE">
            <wp:extent cx="2857500" cy="2143125"/>
            <wp:effectExtent l="0" t="0" r="0" b="9525"/>
            <wp:docPr id="148" name="그림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210.98.49.152/GSCU_report/DATA/DAGR/201805/ROC_MAP/moscow_APCP0m_vrfy_roc_map_201805_201806_201808_nn.gif"/>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0D1ED331" wp14:editId="7298B951">
            <wp:extent cx="2857500" cy="2152650"/>
            <wp:effectExtent l="0" t="0" r="0" b="0"/>
            <wp:docPr id="149" name="그림 149" descr="http://210.98.49.152/GSCU_report/DATA/DAGR/201805/ROC_MAP/montreal_APCP0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210.98.49.152/GSCU_report/DATA/DAGR/201805/ROC_MAP/montreal_APCP0m_vrfy_roc_map_201805_201806_201808_bn.gif"/>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680A534E" wp14:editId="6F2AD357">
            <wp:extent cx="2857500" cy="2143125"/>
            <wp:effectExtent l="0" t="0" r="0" b="9525"/>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210.98.49.152/GSCU_report/DATA/DAGR/201805/ROC_MAP/moscow_APCP0m_vrfy_roc_map_201805_201806_201808_bn.gif"/>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570695227"/>
      </w:pPr>
      <w:r>
        <w:rPr>
          <w:noProof/>
          <w:lang w:eastAsia="en-US"/>
        </w:rPr>
        <w:lastRenderedPageBreak/>
        <w:drawing>
          <wp:inline distT="0" distB="0" distL="0" distR="0" wp14:anchorId="58FAA20C" wp14:editId="2227805A">
            <wp:extent cx="2857500" cy="2143125"/>
            <wp:effectExtent l="0" t="0" r="0" b="9525"/>
            <wp:docPr id="151" name="그림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210.98.49.152/GSCU_report/DATA/DAGR/201805/ROC_MAP/offenbach_APCP0m_vrfy_roc_map_201805_201806_201808_an.gif"/>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073B5F0" wp14:editId="5217AFB3">
            <wp:extent cx="2857500" cy="2143125"/>
            <wp:effectExtent l="0" t="0" r="0" b="9525"/>
            <wp:docPr id="152" name="그림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210.98.49.152/GSCU_report/DATA/DAGR/201805/ROC_MAP/pretoria_APCP0m_vrfy_roc_map_201805_201806_201808_an.gif"/>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71BC3500" wp14:editId="5C4A2C12">
            <wp:extent cx="2857500" cy="2143125"/>
            <wp:effectExtent l="0" t="0" r="0" b="9525"/>
            <wp:docPr id="153" name="그림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210.98.49.152/GSCU_report/DATA/DAGR/201805/ROC_MAP/offenbach_APCP0m_vrfy_roc_map_201805_201806_201808_nn.gif"/>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4899E1C" wp14:editId="4E835D68">
            <wp:extent cx="2857500" cy="2152650"/>
            <wp:effectExtent l="0" t="0" r="0" b="0"/>
            <wp:docPr id="154" name="그림 154" descr="http://210.98.49.152/GSCU_report/DATA/DAGR/201805/ROC_MAP/pretoria_APCP0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210.98.49.152/GSCU_report/DATA/DAGR/201805/ROC_MAP/pretoria_APCP0m_vrfy_roc_map_201805_201806_201808_nn.gif"/>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br/>
      </w:r>
      <w:r>
        <w:rPr>
          <w:noProof/>
          <w:lang w:eastAsia="en-US"/>
        </w:rPr>
        <w:drawing>
          <wp:inline distT="0" distB="0" distL="0" distR="0" wp14:anchorId="20A33254" wp14:editId="2FCE884C">
            <wp:extent cx="2857500" cy="2143125"/>
            <wp:effectExtent l="0" t="0" r="0" b="9525"/>
            <wp:docPr id="155" name="그림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210.98.49.152/GSCU_report/DATA/DAGR/201805/ROC_MAP/offenbach_APCP0m_vrfy_roc_map_201805_201806_201808_bn.gif"/>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14FA5E6" wp14:editId="079C3DAD">
            <wp:extent cx="2857500" cy="2152650"/>
            <wp:effectExtent l="0" t="0" r="0" b="0"/>
            <wp:docPr id="156" name="그림 156" descr="http://210.98.49.152/GSCU_report/DATA/DAGR/201805/ROC_MAP/pretoria_APCP0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210.98.49.152/GSCU_report/DATA/DAGR/201805/ROC_MAP/pretoria_APCP0m_vrfy_roc_map_201805_201806_201808_bn.gif"/>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FC2100"/>
    <w:p w:rsidR="00FC2100" w:rsidRDefault="00B17170">
      <w:pPr>
        <w:pStyle w:val="subsclttitle"/>
      </w:pPr>
      <w:r>
        <w:t>                                   Seoul                                                                          Tokyo</w:t>
      </w:r>
    </w:p>
    <w:p w:rsidR="00FC2100" w:rsidRDefault="00B17170">
      <w:pPr>
        <w:divId w:val="1500806116"/>
      </w:pPr>
      <w:r>
        <w:rPr>
          <w:noProof/>
          <w:lang w:eastAsia="en-US"/>
        </w:rPr>
        <w:lastRenderedPageBreak/>
        <w:drawing>
          <wp:inline distT="0" distB="0" distL="0" distR="0" wp14:anchorId="0FF6D684" wp14:editId="0B903011">
            <wp:extent cx="2857500" cy="2143125"/>
            <wp:effectExtent l="0" t="0" r="0" b="9525"/>
            <wp:docPr id="157" name="그림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210.98.49.152/GSCU_report/DATA/DAGR/201805/ROC_MAP/seoul_APCP0m_vrfy_roc_map_201805_201806_201808_an.gif"/>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590B2CD" wp14:editId="0B2825E9">
            <wp:extent cx="2857500" cy="2152650"/>
            <wp:effectExtent l="0" t="0" r="0" b="0"/>
            <wp:docPr id="158" name="그림 158" descr="http://210.98.49.152/GSCU_report/DATA/DAGR/201805/ROC_MAP/tokyo_APCP0m_vrfy_roc_map_201805_201806_201808_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210.98.49.152/GSCU_report/DATA/DAGR/201805/ROC_MAP/tokyo_APCP0m_vrfy_roc_map_201805_201806_201808_an.gif"/>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br/>
      </w:r>
      <w:r>
        <w:rPr>
          <w:noProof/>
          <w:lang w:eastAsia="en-US"/>
        </w:rPr>
        <w:drawing>
          <wp:inline distT="0" distB="0" distL="0" distR="0" wp14:anchorId="1E432168" wp14:editId="10654A62">
            <wp:extent cx="2857500" cy="2143125"/>
            <wp:effectExtent l="0" t="0" r="0" b="9525"/>
            <wp:docPr id="159" name="그림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210.98.49.152/GSCU_report/DATA/DAGR/201805/ROC_MAP/seoul_APCP0m_vrfy_roc_map_201805_201806_201808_nn.gif"/>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8E33C8A" wp14:editId="609630AE">
            <wp:extent cx="2857500" cy="2152650"/>
            <wp:effectExtent l="0" t="0" r="0" b="0"/>
            <wp:docPr id="160" name="그림 160" descr="http://210.98.49.152/GSCU_report/DATA/DAGR/201805/ROC_MAP/tokyo_APCP0m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210.98.49.152/GSCU_report/DATA/DAGR/201805/ROC_MAP/tokyo_APCP0m_vrfy_roc_map_201805_201806_201808_nn.gif"/>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br/>
      </w:r>
      <w:r>
        <w:rPr>
          <w:noProof/>
          <w:lang w:eastAsia="en-US"/>
        </w:rPr>
        <w:drawing>
          <wp:inline distT="0" distB="0" distL="0" distR="0" wp14:anchorId="7CD6660A" wp14:editId="48157DE0">
            <wp:extent cx="2857500" cy="2143125"/>
            <wp:effectExtent l="0" t="0" r="0" b="9525"/>
            <wp:docPr id="161" name="그림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210.98.49.152/GSCU_report/DATA/DAGR/201805/ROC_MAP/seoul_APCP0m_vrfy_roc_map_201805_201806_201808_bn.gif"/>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B8AD7F5" wp14:editId="188BCD30">
            <wp:extent cx="2857500" cy="2152650"/>
            <wp:effectExtent l="0" t="0" r="0" b="0"/>
            <wp:docPr id="162" name="그림 162" descr="http://210.98.49.152/GSCU_report/DATA/DAGR/201805/ROC_MAP/tokyo_APCP0m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210.98.49.152/GSCU_report/DATA/DAGR/201805/ROC_MAP/tokyo_APCP0m_vrfy_roc_map_201805_201806_201808_bn.gif"/>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103227">
        <w:rPr>
          <w:rFonts w:hint="eastAsia"/>
        </w:rPr>
        <w:t>Toulouse</w:t>
      </w:r>
      <w:r>
        <w:t xml:space="preserve">                                                                  </w:t>
      </w:r>
      <w:r w:rsidR="00103227">
        <w:t>Washington</w:t>
      </w:r>
    </w:p>
    <w:p w:rsidR="00FC2100" w:rsidRDefault="00B17170">
      <w:pPr>
        <w:divId w:val="2083062283"/>
      </w:pPr>
      <w:r>
        <w:rPr>
          <w:noProof/>
          <w:lang w:eastAsia="en-US"/>
        </w:rPr>
        <w:lastRenderedPageBreak/>
        <w:drawing>
          <wp:inline distT="0" distB="0" distL="0" distR="0" wp14:anchorId="464B7597" wp14:editId="57EB02D0">
            <wp:extent cx="2857500" cy="2143125"/>
            <wp:effectExtent l="0" t="0" r="0" b="9525"/>
            <wp:docPr id="163" name="그림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210.98.49.152/GSCU_report/DATA/DAGR/201805/ROC_MAP/washington_APCP0m_vrfy_roc_map_201805_201806_201808_an.gif"/>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103227">
        <w:rPr>
          <w:noProof/>
          <w:lang w:eastAsia="en-US"/>
        </w:rPr>
        <w:drawing>
          <wp:inline distT="0" distB="0" distL="0" distR="0" wp14:anchorId="6DD7C10C" wp14:editId="0915E140">
            <wp:extent cx="2857500" cy="2143125"/>
            <wp:effectExtent l="0" t="0" r="0" b="9525"/>
            <wp:docPr id="428" name="그림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210.98.49.152/GSCU_report/DATA/DAGR/201805/ROC_MAP/washington_APCP0m_vrfy_roc_map_201805_201806_201808_an.gif"/>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sidR="00103227">
        <w:rPr>
          <w:noProof/>
          <w:lang w:eastAsia="en-US"/>
        </w:rPr>
        <w:drawing>
          <wp:inline distT="0" distB="0" distL="0" distR="0" wp14:anchorId="276EF957" wp14:editId="67605512">
            <wp:extent cx="2857500" cy="2143125"/>
            <wp:effectExtent l="0" t="0" r="0" b="9525"/>
            <wp:docPr id="429" name="그림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210.98.49.152/GSCU_report/DATA/DAGR/201805/ROC_MAP/washington_APCP0m_vrfy_roc_map_201805_201806_201808_an.gif"/>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5AC84E7" wp14:editId="76738B4C">
            <wp:extent cx="2857500" cy="2143125"/>
            <wp:effectExtent l="0" t="0" r="0" b="9525"/>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210.98.49.152/GSCU_report/DATA/DAGR/201805/ROC_MAP/washington_APCP0m_vrfy_roc_map_201805_201806_201808_nn.gif"/>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br/>
      </w:r>
      <w:r>
        <w:rPr>
          <w:noProof/>
          <w:lang w:eastAsia="en-US"/>
        </w:rPr>
        <w:drawing>
          <wp:inline distT="0" distB="0" distL="0" distR="0" wp14:anchorId="49B3ECB4" wp14:editId="168C863E">
            <wp:extent cx="2857500" cy="2143125"/>
            <wp:effectExtent l="0" t="0" r="0" b="9525"/>
            <wp:docPr id="165" name="그림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210.98.49.152/GSCU_report/DATA/DAGR/201805/ROC_MAP/washington_APCP0m_vrfy_roc_map_201805_201806_201808_bn.gif"/>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103227">
        <w:rPr>
          <w:noProof/>
          <w:lang w:eastAsia="en-US"/>
        </w:rPr>
        <w:drawing>
          <wp:inline distT="0" distB="0" distL="0" distR="0" wp14:anchorId="2806ABA0" wp14:editId="22F2EE52">
            <wp:extent cx="2857500" cy="2143125"/>
            <wp:effectExtent l="0" t="0" r="0" b="9525"/>
            <wp:docPr id="430" name="그림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210.98.49.152/GSCU_report/DATA/DAGR/201805/ROC_MAP/washington_APCP0m_vrfy_roc_map_201805_201806_201808_an.gif"/>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r>
        <w:br/>
      </w:r>
    </w:p>
    <w:p w:rsidR="00FC2100" w:rsidRPr="00E5508C" w:rsidRDefault="00B17170" w:rsidP="00E5508C">
      <w:pPr>
        <w:pStyle w:val="Heading3"/>
        <w:rPr>
          <w:sz w:val="20"/>
          <w:szCs w:val="20"/>
        </w:rPr>
      </w:pPr>
      <w:bookmarkStart w:id="19" w:name="_Toc9516230"/>
      <w:r w:rsidRPr="00E5508C">
        <w:rPr>
          <w:sz w:val="20"/>
          <w:szCs w:val="20"/>
        </w:rPr>
        <w:t>2.2.9 Verification of GPC precipitation probabilistic forecasts, 1993-2009</w:t>
      </w:r>
      <w:bookmarkEnd w:id="19"/>
    </w:p>
    <w:p w:rsidR="00FC2100" w:rsidRDefault="00B17170">
      <w:pPr>
        <w:pStyle w:val="ptext"/>
      </w:pPr>
      <w:r>
        <w:t>Verification measure: Relative Operating Characteristics (ROC) Curve and Score over globe</w:t>
      </w:r>
      <w:r>
        <w:br/>
        <w:t xml:space="preserve">Verification dataset: GPCP </w:t>
      </w:r>
    </w:p>
    <w:p w:rsidR="00FC2100" w:rsidRDefault="00B17170">
      <w:pPr>
        <w:pStyle w:val="subsclttitle"/>
      </w:pPr>
      <w:r>
        <w:t>                                   PMME                                                                             Beijing</w:t>
      </w:r>
    </w:p>
    <w:p w:rsidR="00FC2100" w:rsidRDefault="00B17170">
      <w:pPr>
        <w:divId w:val="1532767291"/>
      </w:pPr>
      <w:r>
        <w:rPr>
          <w:noProof/>
          <w:lang w:eastAsia="en-US"/>
        </w:rPr>
        <w:lastRenderedPageBreak/>
        <w:drawing>
          <wp:inline distT="0" distB="0" distL="0" distR="0" wp14:anchorId="36D02F13" wp14:editId="6BAAAED0">
            <wp:extent cx="2857500" cy="2143125"/>
            <wp:effectExtent l="0" t="0" r="0" b="9525"/>
            <wp:docPr id="166" name="그림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210.98.49.152/GSCU_report/DATA/DAGR/201805/ROC/pmme_APCP0m_vrfy_roc_201805_201806_201808.gif"/>
                    <pic:cNvPicPr>
                      <a:picLocks noChangeAspect="1" noChangeArrowheads="1"/>
                    </pic:cNvPicPr>
                  </pic:nvPicPr>
                  <pic:blipFill>
                    <a:blip r:embed="rId18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E014EBD" wp14:editId="63364ECC">
            <wp:extent cx="2857500" cy="2143125"/>
            <wp:effectExtent l="0" t="0" r="0" b="9525"/>
            <wp:docPr id="167" name="그림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210.98.49.152/GSCU_report/DATA/DAGR/201805/ROC/beijing_APCP0m_vrfy_roc_201805_201806_201808.gif"/>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1585382909"/>
      </w:pPr>
      <w:r>
        <w:rPr>
          <w:noProof/>
          <w:lang w:eastAsia="en-US"/>
        </w:rPr>
        <w:drawing>
          <wp:inline distT="0" distB="0" distL="0" distR="0" wp14:anchorId="3579D368" wp14:editId="1DB01AD2">
            <wp:extent cx="2857500" cy="2143125"/>
            <wp:effectExtent l="0" t="0" r="0" b="9525"/>
            <wp:docPr id="168" name="그림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210.98.49.152/GSCU_report/DATA/DAGR/201805/ROC/cptec_APCP0m_vrfy_roc_201805_201806_201808.gif"/>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8019C32" wp14:editId="40D1DC97">
            <wp:extent cx="2857500" cy="2143125"/>
            <wp:effectExtent l="0" t="0" r="0" b="9525"/>
            <wp:docPr id="169" name="그림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210.98.49.152/GSCU_report/DATA/DAGR/201805/ROC/ecmwf_APCP0m_vrfy_roc_201805_201806_201808.gif"/>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442918176"/>
      </w:pPr>
      <w:r>
        <w:rPr>
          <w:noProof/>
          <w:lang w:eastAsia="en-US"/>
        </w:rPr>
        <w:drawing>
          <wp:inline distT="0" distB="0" distL="0" distR="0" wp14:anchorId="4E08700F" wp14:editId="34BFDC2C">
            <wp:extent cx="2857500" cy="2143125"/>
            <wp:effectExtent l="0" t="0" r="0" b="9525"/>
            <wp:docPr id="170" name="그림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210.98.49.152/GSCU_report/DATA/DAGR/201805/ROC/exeter_APCP0m_vrfy_roc_201805_201806_201808.gif"/>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F6E4CF7" wp14:editId="058B766D">
            <wp:extent cx="2857500" cy="2143125"/>
            <wp:effectExtent l="0" t="0" r="0" b="9525"/>
            <wp:docPr id="171" name="그림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210.98.49.152/GSCU_report/DATA/DAGR/201805/ROC/melbourne_APCP0m_vrfy_roc_201805_201806_201808.gif"/>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1948267309"/>
      </w:pPr>
      <w:r>
        <w:rPr>
          <w:noProof/>
          <w:lang w:eastAsia="en-US"/>
        </w:rPr>
        <w:lastRenderedPageBreak/>
        <w:drawing>
          <wp:inline distT="0" distB="0" distL="0" distR="0" wp14:anchorId="524AED24" wp14:editId="1F786B1A">
            <wp:extent cx="2857500" cy="2143125"/>
            <wp:effectExtent l="0" t="0" r="0" b="9525"/>
            <wp:docPr id="172" name="그림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210.98.49.152/GSCU_report/DATA/DAGR/201805/ROC/montreal_APCP0m_vrfy_roc_201805_201806_201808.gif"/>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9B182EF" wp14:editId="59F8F765">
            <wp:extent cx="2857500" cy="2143125"/>
            <wp:effectExtent l="0" t="0" r="0" b="9525"/>
            <wp:docPr id="173" name="그림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210.98.49.152/GSCU_report/DATA/DAGR/201805/ROC/moscow_APCP0m_vrfy_roc_201805_201806_201808.gif"/>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1330912910"/>
      </w:pPr>
      <w:r>
        <w:rPr>
          <w:noProof/>
          <w:lang w:eastAsia="en-US"/>
        </w:rPr>
        <w:drawing>
          <wp:inline distT="0" distB="0" distL="0" distR="0" wp14:anchorId="3F37BF19" wp14:editId="58AB0104">
            <wp:extent cx="2857500" cy="2143125"/>
            <wp:effectExtent l="0" t="0" r="0" b="9525"/>
            <wp:docPr id="174" name="그림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210.98.49.152/GSCU_report/DATA/DAGR/201805/ROC/offenbach_APCP0m_vrfy_roc_201805_201806_201808.gif"/>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352D59D" wp14:editId="0BD9B5BD">
            <wp:extent cx="2857500" cy="2143125"/>
            <wp:effectExtent l="0" t="0" r="0" b="9525"/>
            <wp:docPr id="175" name="그림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210.98.49.152/GSCU_report/DATA/DAGR/201805/ROC/pretoria_APCP0m_vrfy_roc_201805_201806_201808.gif"/>
                    <pic:cNvPicPr>
                      <a:picLocks noChangeAspect="1" noChangeArrowheads="1"/>
                    </pic:cNvPicPr>
                  </pic:nvPicPr>
                  <pic:blipFill>
                    <a:blip r:embed="rId19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Seoul                                               </w:t>
      </w:r>
      <w:r w:rsidR="00670217">
        <w:t xml:space="preserve">                           </w:t>
      </w:r>
      <w:r w:rsidR="00670217">
        <w:rPr>
          <w:rFonts w:hint="eastAsia"/>
        </w:rPr>
        <w:t>Tokyo</w:t>
      </w:r>
    </w:p>
    <w:p w:rsidR="00FC2100" w:rsidRDefault="00B17170">
      <w:pPr>
        <w:divId w:val="802577092"/>
      </w:pPr>
      <w:r>
        <w:rPr>
          <w:noProof/>
          <w:lang w:eastAsia="en-US"/>
        </w:rPr>
        <w:drawing>
          <wp:inline distT="0" distB="0" distL="0" distR="0" wp14:anchorId="3A1DD500" wp14:editId="25812377">
            <wp:extent cx="2857500" cy="2143125"/>
            <wp:effectExtent l="0" t="0" r="0" b="9525"/>
            <wp:docPr id="176" name="그림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210.98.49.152/GSCU_report/DATA/DAGR/201805/ROC/seoul_APCP0m_vrfy_roc_201805_201806_201808.gif"/>
                    <pic:cNvPicPr>
                      <a:picLocks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63A4420" wp14:editId="64546CCB">
            <wp:extent cx="2857500" cy="2152650"/>
            <wp:effectExtent l="0" t="0" r="0" b="0"/>
            <wp:docPr id="177" name="그림 177" descr="http://210.98.49.152/GSCU_report/DATA/DAGR/201805/ROC/tokyo_APCP0m_vrfy_roc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210.98.49.152/GSCU_report/DATA/DAGR/201805/ROC/tokyo_APCP0m_vrfy_roc_201805_201806_201808.gif"/>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FC2100"/>
    <w:p w:rsidR="00FC2100" w:rsidRDefault="00B17170">
      <w:pPr>
        <w:pStyle w:val="subsclttitle"/>
      </w:pPr>
      <w:r>
        <w:lastRenderedPageBreak/>
        <w:t xml:space="preserve">                                   </w:t>
      </w:r>
      <w:r w:rsidR="00670217">
        <w:rPr>
          <w:rFonts w:hint="eastAsia"/>
        </w:rPr>
        <w:t>Toulouse</w:t>
      </w:r>
      <w:r>
        <w:t xml:space="preserve">                                                                  </w:t>
      </w:r>
      <w:r w:rsidR="00670217">
        <w:t>Washington</w:t>
      </w:r>
    </w:p>
    <w:p w:rsidR="00FC2100" w:rsidRDefault="00B17170">
      <w:pPr>
        <w:divId w:val="899175911"/>
      </w:pPr>
      <w:r>
        <w:rPr>
          <w:noProof/>
          <w:lang w:eastAsia="en-US"/>
        </w:rPr>
        <w:drawing>
          <wp:inline distT="0" distB="0" distL="0" distR="0" wp14:anchorId="15DE9A8A" wp14:editId="17DB5E1A">
            <wp:extent cx="2857500" cy="2143125"/>
            <wp:effectExtent l="0" t="0" r="0" b="9525"/>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210.98.49.152/GSCU_report/DATA/DAGR/201805/ROC/washington_APCP0m_vrfy_roc_201805_201806_201808.gif"/>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670217">
        <w:rPr>
          <w:noProof/>
          <w:lang w:eastAsia="en-US"/>
        </w:rPr>
        <w:drawing>
          <wp:inline distT="0" distB="0" distL="0" distR="0" wp14:anchorId="55B5C73D" wp14:editId="39A9470D">
            <wp:extent cx="2857500" cy="2152650"/>
            <wp:effectExtent l="0" t="0" r="0" b="0"/>
            <wp:docPr id="431" name="그림 431" descr="http://210.98.49.152/GSCU_report/DATA/DAGR/201805/ROC/washington_APCP0m_vrfy_roc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210.98.49.152/GSCU_report/DATA/DAGR/201805/ROC/washington_APCP0m_vrfy_roc_201805_201806_201808.gif"/>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r>
        <w:br/>
      </w:r>
    </w:p>
    <w:p w:rsidR="00FC2100" w:rsidRPr="00E5508C" w:rsidRDefault="00B17170" w:rsidP="00E5508C">
      <w:pPr>
        <w:pStyle w:val="Heading3"/>
        <w:rPr>
          <w:sz w:val="20"/>
          <w:szCs w:val="20"/>
        </w:rPr>
      </w:pPr>
      <w:bookmarkStart w:id="20" w:name="_Toc9516231"/>
      <w:r w:rsidRPr="00E5508C">
        <w:rPr>
          <w:sz w:val="20"/>
          <w:szCs w:val="20"/>
        </w:rPr>
        <w:t>2.2.10 Verification of GPC precipitation probabilistic forecasts, 1993-2009</w:t>
      </w:r>
      <w:bookmarkEnd w:id="20"/>
    </w:p>
    <w:p w:rsidR="00FC2100" w:rsidRDefault="00B17170">
      <w:pPr>
        <w:pStyle w:val="ptext"/>
      </w:pPr>
      <w:r>
        <w:t>Verification measure: Reliability Diagram over globe</w:t>
      </w:r>
      <w:r>
        <w:br/>
        <w:t xml:space="preserve">Verification dataset: GPCP </w:t>
      </w:r>
    </w:p>
    <w:p w:rsidR="00FC2100" w:rsidRDefault="00B17170">
      <w:pPr>
        <w:pStyle w:val="subsclttitle"/>
      </w:pPr>
      <w:r>
        <w:t>                                   PMME                                                                             Beijing</w:t>
      </w:r>
    </w:p>
    <w:p w:rsidR="00FC2100" w:rsidRDefault="00B17170">
      <w:pPr>
        <w:divId w:val="261958706"/>
      </w:pPr>
      <w:r>
        <w:rPr>
          <w:noProof/>
          <w:lang w:eastAsia="en-US"/>
        </w:rPr>
        <w:drawing>
          <wp:inline distT="0" distB="0" distL="0" distR="0" wp14:anchorId="325D09C5" wp14:editId="364C890F">
            <wp:extent cx="2857500" cy="2143125"/>
            <wp:effectExtent l="0" t="0" r="0" b="9525"/>
            <wp:docPr id="179" name="그림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210.98.49.152/GSCU_report/DATA/DAGR/201805/REL/pmme_APCP0m_vrfy_rel_201805_201806_201808.gif"/>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132CAA9" wp14:editId="04957071">
            <wp:extent cx="2857500" cy="2143125"/>
            <wp:effectExtent l="0" t="0" r="0" b="9525"/>
            <wp:docPr id="180" name="그림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210.98.49.152/GSCU_report/DATA/DAGR/201805/REL/beijing_APCP0m_vrfy_rel_201805_201806_201808.gif"/>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476073344"/>
      </w:pPr>
      <w:r>
        <w:rPr>
          <w:noProof/>
          <w:lang w:eastAsia="en-US"/>
        </w:rPr>
        <w:lastRenderedPageBreak/>
        <w:drawing>
          <wp:inline distT="0" distB="0" distL="0" distR="0" wp14:anchorId="7407579E" wp14:editId="58B94DEB">
            <wp:extent cx="2857500" cy="2143125"/>
            <wp:effectExtent l="0" t="0" r="0" b="9525"/>
            <wp:docPr id="181" name="그림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210.98.49.152/GSCU_report/DATA/DAGR/201805/REL/cptec_APCP0m_vrfy_rel_201805_201806_201808.gif"/>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7EF246F" wp14:editId="0C559E07">
            <wp:extent cx="2857500" cy="2143125"/>
            <wp:effectExtent l="0" t="0" r="0" b="9525"/>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210.98.49.152/GSCU_report/DATA/DAGR/201805/REL/ecmwf_APCP0m_vrfy_rel_201805_201806_201808.gif"/>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124813548"/>
      </w:pPr>
      <w:r>
        <w:rPr>
          <w:noProof/>
          <w:lang w:eastAsia="en-US"/>
        </w:rPr>
        <w:drawing>
          <wp:inline distT="0" distB="0" distL="0" distR="0" wp14:anchorId="4B9C3501" wp14:editId="42AA45A0">
            <wp:extent cx="2857500" cy="2143125"/>
            <wp:effectExtent l="0" t="0" r="0" b="9525"/>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210.98.49.152/GSCU_report/DATA/DAGR/201805/REL/exeter_APCP0m_vrfy_rel_201805_201806_201808.gif"/>
                    <pic:cNvPicPr>
                      <a:picLocks noChangeAspect="1" noChangeArrowheads="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93DD1EF" wp14:editId="73AB8A40">
            <wp:extent cx="2857500" cy="2143125"/>
            <wp:effectExtent l="0" t="0" r="0" b="9525"/>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210.98.49.152/GSCU_report/DATA/DAGR/201805/REL/melbourne_APCP0m_vrfy_rel_201805_201806_201808.gif"/>
                    <pic:cNvPicPr>
                      <a:picLocks noChangeAspect="1" noChangeArrowheads="1"/>
                    </pic:cNvPicPr>
                  </pic:nvPicPr>
                  <pic:blipFill>
                    <a:blip r:embed="rId20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1747343587"/>
      </w:pPr>
      <w:r>
        <w:rPr>
          <w:noProof/>
          <w:lang w:eastAsia="en-US"/>
        </w:rPr>
        <w:drawing>
          <wp:inline distT="0" distB="0" distL="0" distR="0" wp14:anchorId="16E39D95" wp14:editId="352118FF">
            <wp:extent cx="2857500" cy="2143125"/>
            <wp:effectExtent l="0" t="0" r="0" b="9525"/>
            <wp:docPr id="185"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210.98.49.152/GSCU_report/DATA/DAGR/201805/REL/montreal_APCP0m_vrfy_rel_201805_201806_201808.gif"/>
                    <pic:cNvPicPr>
                      <a:picLocks noChangeAspect="1" noChangeArrowheads="1"/>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1C8CD7F" wp14:editId="1F805954">
            <wp:extent cx="2857500" cy="2143125"/>
            <wp:effectExtent l="0" t="0" r="0" b="9525"/>
            <wp:docPr id="186" name="그림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210.98.49.152/GSCU_report/DATA/DAGR/201805/REL/moscow_APCP0m_vrfy_rel_201805_201806_201808.gif"/>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Offenbach                                                                          Pretoria</w:t>
      </w:r>
    </w:p>
    <w:p w:rsidR="00FC2100" w:rsidRDefault="00B17170">
      <w:pPr>
        <w:divId w:val="505285066"/>
      </w:pPr>
      <w:r>
        <w:rPr>
          <w:noProof/>
          <w:lang w:eastAsia="en-US"/>
        </w:rPr>
        <w:drawing>
          <wp:inline distT="0" distB="0" distL="0" distR="0" wp14:anchorId="19EFBD57" wp14:editId="1D3F7392">
            <wp:extent cx="2857500" cy="2143125"/>
            <wp:effectExtent l="0" t="0" r="0" b="9525"/>
            <wp:docPr id="187" name="그림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210.98.49.152/GSCU_report/DATA/DAGR/201805/REL/offenbach_APCP0m_vrfy_rel_201805_201806_201808.gif"/>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6416E06" wp14:editId="3726A8AF">
            <wp:extent cx="2857500" cy="2143125"/>
            <wp:effectExtent l="0" t="0" r="0" b="9525"/>
            <wp:docPr id="188" name="그림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210.98.49.152/GSCU_report/DATA/DAGR/201805/REL/pretoria_APCP0m_vrfy_rel_201805_201806_201808.gif"/>
                    <pic:cNvPicPr>
                      <a:picLocks noChangeAspect="1" noChangeArrowheads="1"/>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Seoul                                                                          Tokyo</w:t>
      </w:r>
    </w:p>
    <w:p w:rsidR="00FC2100" w:rsidRDefault="00B17170">
      <w:pPr>
        <w:divId w:val="137695709"/>
      </w:pPr>
      <w:r>
        <w:rPr>
          <w:noProof/>
          <w:lang w:eastAsia="en-US"/>
        </w:rPr>
        <w:drawing>
          <wp:inline distT="0" distB="0" distL="0" distR="0" wp14:anchorId="61220682" wp14:editId="71608742">
            <wp:extent cx="2857500" cy="2143125"/>
            <wp:effectExtent l="0" t="0" r="0" b="9525"/>
            <wp:docPr id="189" name="그림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210.98.49.152/GSCU_report/DATA/DAGR/201805/REL/seoul_APCP0m_vrfy_rel_201805_201806_201808.gif"/>
                    <pic:cNvPicPr>
                      <a:picLocks noChangeAspect="1" noChangeArrowheads="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F31ED9C" wp14:editId="59752C19">
            <wp:extent cx="2857500" cy="2152650"/>
            <wp:effectExtent l="0" t="0" r="0" b="0"/>
            <wp:docPr id="190" name="그림 190" descr="http://210.98.49.152/GSCU_report/DATA/DAGR/201805/REL/tokyo_APCP0m_vrfy_rel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210.98.49.152/GSCU_report/DATA/DAGR/201805/REL/tokyo_APCP0m_vrfy_rel_201805_201806_201808.gif"/>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670217">
        <w:rPr>
          <w:rFonts w:hint="eastAsia"/>
        </w:rPr>
        <w:t>Toulouse</w:t>
      </w:r>
      <w:r>
        <w:t>                                                                 </w:t>
      </w:r>
      <w:r w:rsidR="00670217">
        <w:t>Washington</w:t>
      </w:r>
      <w:r>
        <w:t xml:space="preserve"> </w:t>
      </w:r>
    </w:p>
    <w:p w:rsidR="00FC2100" w:rsidRDefault="00B17170">
      <w:pPr>
        <w:divId w:val="1671759263"/>
      </w:pPr>
      <w:r>
        <w:rPr>
          <w:noProof/>
          <w:lang w:eastAsia="en-US"/>
        </w:rPr>
        <w:drawing>
          <wp:inline distT="0" distB="0" distL="0" distR="0" wp14:anchorId="7F299E49" wp14:editId="7AAA433D">
            <wp:extent cx="2857500" cy="2143125"/>
            <wp:effectExtent l="0" t="0" r="0" b="9525"/>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210.98.49.152/GSCU_report/DATA/DAGR/201805/REL/washington_APCP0m_vrfy_rel_201805_201806_201808.gif"/>
                    <pic:cNvPicPr>
                      <a:picLocks noChangeAspect="1" noChangeArrowheads="1"/>
                    </pic:cNvPicPr>
                  </pic:nvPicPr>
                  <pic:blipFill>
                    <a:blip r:embed="rId21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670217">
        <w:rPr>
          <w:noProof/>
          <w:lang w:eastAsia="en-US"/>
        </w:rPr>
        <w:drawing>
          <wp:inline distT="0" distB="0" distL="0" distR="0" wp14:anchorId="70E26A93" wp14:editId="391F8D80">
            <wp:extent cx="2857500" cy="2152650"/>
            <wp:effectExtent l="0" t="0" r="0" b="0"/>
            <wp:docPr id="432" name="그림 432" descr="http://210.98.49.152/GSCU_report/DATA/DAGR/201805/REL/washington_APCP0m_vrfy_rel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210.98.49.152/GSCU_report/DATA/DAGR/201805/REL/washington_APCP0m_vrfy_rel_201805_201806_201808.gif"/>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Pr="000B4A53" w:rsidRDefault="00B17170" w:rsidP="00E5508C">
      <w:pPr>
        <w:pStyle w:val="Heading2"/>
      </w:pPr>
      <w:bookmarkStart w:id="21" w:name="_Toc9516232"/>
      <w:r w:rsidRPr="00E5508C">
        <w:rPr>
          <w:sz w:val="24"/>
          <w:szCs w:val="24"/>
        </w:rPr>
        <w:lastRenderedPageBreak/>
        <w:t>2.3 Sea Surface Temperature (SST)</w:t>
      </w:r>
      <w:bookmarkEnd w:id="21"/>
    </w:p>
    <w:p w:rsidR="00FC2100" w:rsidRPr="00E5508C" w:rsidRDefault="00B17170" w:rsidP="00E5508C">
      <w:pPr>
        <w:pStyle w:val="Heading3"/>
        <w:rPr>
          <w:sz w:val="20"/>
          <w:szCs w:val="20"/>
        </w:rPr>
      </w:pPr>
      <w:bookmarkStart w:id="22" w:name="_Toc9516233"/>
      <w:r w:rsidRPr="00E5508C">
        <w:rPr>
          <w:sz w:val="20"/>
          <w:szCs w:val="20"/>
        </w:rPr>
        <w:t>2.3.1 Individual GPC ensemble mean forecasts of SST anomalies relative to 1993-2009</w:t>
      </w:r>
      <w:bookmarkEnd w:id="22"/>
    </w:p>
    <w:p w:rsidR="00FC2100" w:rsidRDefault="00FC2100"/>
    <w:p w:rsidR="00FC2100" w:rsidRDefault="00B17170">
      <w:pPr>
        <w:pStyle w:val="subsclttitle"/>
      </w:pPr>
      <w:r>
        <w:t>                                   Beijing                                                                          ECMWF</w:t>
      </w:r>
    </w:p>
    <w:p w:rsidR="00FC2100" w:rsidRDefault="00B17170">
      <w:pPr>
        <w:pStyle w:val="subsclttitle"/>
      </w:pPr>
      <w:r>
        <w:t>                         Baseline:1993-2009                                                     Baseline:1993-2009</w:t>
      </w:r>
    </w:p>
    <w:p w:rsidR="00FC2100" w:rsidRDefault="00B17170">
      <w:pPr>
        <w:divId w:val="897396282"/>
      </w:pPr>
      <w:r>
        <w:rPr>
          <w:noProof/>
          <w:lang w:eastAsia="en-US"/>
        </w:rPr>
        <w:drawing>
          <wp:inline distT="0" distB="0" distL="0" distR="0" wp14:anchorId="363814D7" wp14:editId="208446F6">
            <wp:extent cx="2857500" cy="2143125"/>
            <wp:effectExtent l="0" t="0" r="0" b="9525"/>
            <wp:docPr id="192" name="그림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210.98.49.152/GSCU_report/DATA/DAGR/201805/GRIB/beijing_TMPsfc_201805_201806_201808.gif"/>
                    <pic:cNvPicPr>
                      <a:picLocks noChangeAspect="1" noChangeArrowheads="1"/>
                    </pic:cNvPicPr>
                  </pic:nvPicPr>
                  <pic:blipFill>
                    <a:blip r:embed="rId21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DA31074" wp14:editId="43BAF7C0">
            <wp:extent cx="2857500" cy="2143125"/>
            <wp:effectExtent l="0" t="0" r="0" b="9525"/>
            <wp:docPr id="193" name="그림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210.98.49.152/GSCU_report/DATA/DAGR/201805/GRIB/ecmwf_TMPsfc_201805_201806_201808.gif"/>
                    <pic:cNvPicPr>
                      <a:picLocks noChangeAspect="1" noChangeArrowheads="1"/>
                    </pic:cNvPicPr>
                  </pic:nvPicPr>
                  <pic:blipFill>
                    <a:blip r:embed="rId21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pStyle w:val="subsclttitle"/>
      </w:pPr>
      <w:r>
        <w:t>                         Baseline:1993-2009                                                     Baseline:1993-2009</w:t>
      </w:r>
    </w:p>
    <w:p w:rsidR="00FC2100" w:rsidRDefault="00B17170">
      <w:pPr>
        <w:divId w:val="1954088810"/>
      </w:pPr>
      <w:r>
        <w:rPr>
          <w:noProof/>
          <w:lang w:eastAsia="en-US"/>
        </w:rPr>
        <w:drawing>
          <wp:inline distT="0" distB="0" distL="0" distR="0" wp14:anchorId="76BF50C5" wp14:editId="248A9579">
            <wp:extent cx="2857500" cy="2143125"/>
            <wp:effectExtent l="0" t="0" r="0" b="9525"/>
            <wp:docPr id="194" name="그림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210.98.49.152/GSCU_report/DATA/DAGR/201805/GRIB/exeter_TMPsfc_201805_201806_201808.gif"/>
                    <pic:cNvPicPr>
                      <a:picLocks noChangeAspect="1" noChangeArrowheads="1"/>
                    </pic:cNvPicPr>
                  </pic:nvPicPr>
                  <pic:blipFill>
                    <a:blip r:embed="rId21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394F8D4" wp14:editId="351ACDDC">
            <wp:extent cx="2857500" cy="2143125"/>
            <wp:effectExtent l="0" t="0" r="0" b="9525"/>
            <wp:docPr id="195" name="그림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210.98.49.152/GSCU_report/DATA/DAGR/201805/GRIB/melbourne_TMPsfc_201805_201806_201808.gif"/>
                    <pic:cNvPicPr>
                      <a:picLocks noChangeAspect="1" noChangeArrowheads="1"/>
                    </pic:cNvPicPr>
                  </pic:nvPicPr>
                  <pic:blipFill>
                    <a:blip r:embed="rId21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pStyle w:val="subsclttitle"/>
      </w:pPr>
      <w:r>
        <w:t>                         Baseline:1993-2009                                                     Baseline:1993-2009</w:t>
      </w:r>
    </w:p>
    <w:p w:rsidR="00FC2100" w:rsidRDefault="00B17170">
      <w:pPr>
        <w:divId w:val="1977368046"/>
      </w:pPr>
      <w:r>
        <w:rPr>
          <w:noProof/>
          <w:lang w:eastAsia="en-US"/>
        </w:rPr>
        <w:lastRenderedPageBreak/>
        <w:drawing>
          <wp:inline distT="0" distB="0" distL="0" distR="0" wp14:anchorId="60583987" wp14:editId="33A3CA42">
            <wp:extent cx="2857500" cy="2143125"/>
            <wp:effectExtent l="0" t="0" r="0" b="9525"/>
            <wp:docPr id="196" name="그림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210.98.49.152/GSCU_report/DATA/DAGR/201805/GRIB/montreal_TMPsfc_201805_201806_201808.gif"/>
                    <pic:cNvPicPr>
                      <a:picLocks noChangeAspect="1" noChangeArrowheads="1"/>
                    </pic:cNvPicPr>
                  </pic:nvPicPr>
                  <pic:blipFill>
                    <a:blip r:embed="rId22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D931421" wp14:editId="7E77FAC5">
            <wp:extent cx="2857500" cy="2143125"/>
            <wp:effectExtent l="0" t="0" r="0" b="9525"/>
            <wp:docPr id="197" name="그림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210.98.49.152/GSCU_report/DATA/DAGR/201805/GRIB/moscow_TMPsfc_201805_201806_201808.gif"/>
                    <pic:cNvPicPr>
                      <a:picLocks noChangeAspect="1" noChangeArrowheads="1"/>
                    </pic:cNvPicPr>
                  </pic:nvPicPr>
                  <pic:blipFill>
                    <a:blip r:embed="rId22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pStyle w:val="subsclttitle"/>
      </w:pPr>
      <w:r>
        <w:t>                         Baseline:1993-2009                                                     Baseline:1993-2009</w:t>
      </w:r>
    </w:p>
    <w:p w:rsidR="00FC2100" w:rsidRDefault="00B17170">
      <w:pPr>
        <w:divId w:val="1573932029"/>
      </w:pPr>
      <w:r>
        <w:rPr>
          <w:noProof/>
          <w:lang w:eastAsia="en-US"/>
        </w:rPr>
        <w:drawing>
          <wp:inline distT="0" distB="0" distL="0" distR="0" wp14:anchorId="5BDC4E07" wp14:editId="2DAA4321">
            <wp:extent cx="2857500" cy="2143125"/>
            <wp:effectExtent l="0" t="0" r="0" b="9525"/>
            <wp:docPr id="198"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210.98.49.152/GSCU_report/DATA/DAGR/201805/GRIB/offenbach_TMPsfc_201805_201806_201808.gif"/>
                    <pic:cNvPicPr>
                      <a:picLocks noChangeAspect="1" noChangeArrowheads="1"/>
                    </pic:cNvPicPr>
                  </pic:nvPicPr>
                  <pic:blipFill>
                    <a:blip r:embed="rId22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7DE01A2" wp14:editId="1AF189FB">
            <wp:extent cx="2857500" cy="2143125"/>
            <wp:effectExtent l="0" t="0" r="0" b="9525"/>
            <wp:docPr id="199"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210.98.49.152/GSCU_report/DATA/DAGR/201805/GRIB/pretoria_TMPsfc_201805_201806_201808.gif"/>
                    <pic:cNvPicPr>
                      <a:picLocks noChangeAspect="1" noChangeArrowheads="1"/>
                    </pic:cNvPicPr>
                  </pic:nvPicPr>
                  <pic:blipFill>
                    <a:blip r:embed="rId22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Seoul                                                                          Tokyo</w:t>
      </w:r>
    </w:p>
    <w:p w:rsidR="00FC2100" w:rsidRDefault="00B17170">
      <w:pPr>
        <w:pStyle w:val="subsclttitle"/>
      </w:pPr>
      <w:r>
        <w:t>                         Baseline:1993-2009                                                     Baseline:1993-2009</w:t>
      </w:r>
    </w:p>
    <w:p w:rsidR="00FC2100" w:rsidRDefault="00B17170">
      <w:pPr>
        <w:divId w:val="1478958808"/>
      </w:pPr>
      <w:r>
        <w:rPr>
          <w:noProof/>
          <w:lang w:eastAsia="en-US"/>
        </w:rPr>
        <w:lastRenderedPageBreak/>
        <w:drawing>
          <wp:inline distT="0" distB="0" distL="0" distR="0" wp14:anchorId="3F472BD7" wp14:editId="28699FCA">
            <wp:extent cx="2857500" cy="2143125"/>
            <wp:effectExtent l="0" t="0" r="0" b="9525"/>
            <wp:docPr id="200" name="그림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210.98.49.152/GSCU_report/DATA/DAGR/201805/GRIB/seoul_TMPsfc_201805_201806_201808.gif"/>
                    <pic:cNvPicPr>
                      <a:picLocks noChangeAspect="1" noChangeArrowheads="1"/>
                    </pic:cNvPicPr>
                  </pic:nvPicPr>
                  <pic:blipFill>
                    <a:blip r:embed="rId22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723C333" wp14:editId="32046BEC">
            <wp:extent cx="2857500" cy="2143125"/>
            <wp:effectExtent l="0" t="0" r="0" b="9525"/>
            <wp:docPr id="201"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210.98.49.152/GSCU_report/DATA/DAGR/201805/GRIB/tokyo_TMPsfc_201805_201806_201808.gif"/>
                    <pic:cNvPicPr>
                      <a:picLocks noChangeAspect="1" noChangeArrowheads="1"/>
                    </pic:cNvPicPr>
                  </pic:nvPicPr>
                  <pic:blipFill>
                    <a:blip r:embed="rId22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670217">
        <w:rPr>
          <w:rFonts w:hint="eastAsia"/>
        </w:rPr>
        <w:t>Toulouse</w:t>
      </w:r>
      <w:r>
        <w:t>                                                                </w:t>
      </w:r>
      <w:r w:rsidR="00670217">
        <w:t>Washington </w:t>
      </w:r>
      <w:r>
        <w:t xml:space="preserve">  </w:t>
      </w:r>
    </w:p>
    <w:p w:rsidR="00670217" w:rsidRDefault="00670217" w:rsidP="00670217">
      <w:pPr>
        <w:pStyle w:val="subsclttitle"/>
      </w:pPr>
      <w:r>
        <w:t>                         Baseline:1993-2009                                                     Baseline:1993-2009</w:t>
      </w:r>
    </w:p>
    <w:p w:rsidR="00FC2100" w:rsidRDefault="00FC2100">
      <w:pPr>
        <w:pStyle w:val="subsclttitle"/>
      </w:pPr>
    </w:p>
    <w:p w:rsidR="00FC2100" w:rsidRDefault="00B17170">
      <w:pPr>
        <w:divId w:val="1197354713"/>
      </w:pPr>
      <w:r>
        <w:rPr>
          <w:noProof/>
          <w:lang w:eastAsia="en-US"/>
        </w:rPr>
        <w:drawing>
          <wp:inline distT="0" distB="0" distL="0" distR="0" wp14:anchorId="6EAD01E4" wp14:editId="7E2E7AC4">
            <wp:extent cx="2857500" cy="2143125"/>
            <wp:effectExtent l="0" t="0" r="0" b="9525"/>
            <wp:docPr id="202" name="그림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210.98.49.152/GSCU_report/DATA/DAGR/201805/GRIB/washington_TMPsfc_201805_201806_201808.gif"/>
                    <pic:cNvPicPr>
                      <a:picLocks noChangeAspect="1" noChangeArrowheads="1"/>
                    </pic:cNvPicPr>
                  </pic:nvPicPr>
                  <pic:blipFill>
                    <a:blip r:embed="rId22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670217">
        <w:rPr>
          <w:noProof/>
          <w:lang w:eastAsia="en-US"/>
        </w:rPr>
        <w:drawing>
          <wp:inline distT="0" distB="0" distL="0" distR="0" wp14:anchorId="5828A378" wp14:editId="2A140C96">
            <wp:extent cx="2857500" cy="2143125"/>
            <wp:effectExtent l="0" t="0" r="0" b="9525"/>
            <wp:docPr id="434" name="그림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210.98.49.152/GSCU_report/DATA/DAGR/201805/GRIB/washington_TMPsfc_201805_201806_201808.gif"/>
                    <pic:cNvPicPr>
                      <a:picLocks noChangeAspect="1" noChangeArrowheads="1"/>
                    </pic:cNvPicPr>
                  </pic:nvPicPr>
                  <pic:blipFill>
                    <a:blip r:embed="rId22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r>
        <w:br/>
      </w:r>
      <w:r>
        <w:br/>
      </w:r>
      <w:r>
        <w:br/>
      </w:r>
      <w:r>
        <w:br/>
      </w:r>
    </w:p>
    <w:p w:rsidR="00FC2100" w:rsidRDefault="00B17170">
      <w:r>
        <w:br/>
      </w:r>
      <w:r>
        <w:br/>
      </w:r>
      <w:r>
        <w:br/>
      </w:r>
      <w:r>
        <w:br/>
      </w:r>
      <w:r>
        <w:br/>
      </w:r>
      <w:r>
        <w:br/>
      </w:r>
      <w:r>
        <w:br/>
      </w:r>
    </w:p>
    <w:p w:rsidR="00FC2100" w:rsidRDefault="00B17170">
      <w:pPr>
        <w:pStyle w:val="subsctitle"/>
      </w:pPr>
      <w:bookmarkStart w:id="23" w:name="_Toc9516234"/>
      <w:r w:rsidRPr="00E5508C">
        <w:rPr>
          <w:rStyle w:val="Heading3Char"/>
          <w:sz w:val="20"/>
          <w:szCs w:val="20"/>
        </w:rPr>
        <w:lastRenderedPageBreak/>
        <w:t>2.3.3 Forecast consistency map (1</w:t>
      </w:r>
      <w:r w:rsidR="00F513D6" w:rsidRPr="00E5508C">
        <w:rPr>
          <w:rStyle w:val="Heading3Char"/>
          <w:sz w:val="20"/>
          <w:szCs w:val="20"/>
        </w:rPr>
        <w:t>2</w:t>
      </w:r>
      <w:r w:rsidRPr="00E5508C">
        <w:rPr>
          <w:rStyle w:val="Heading3Char"/>
          <w:sz w:val="20"/>
          <w:szCs w:val="20"/>
        </w:rPr>
        <w:t xml:space="preserve"> GPCs): SST</w:t>
      </w:r>
      <w:bookmarkEnd w:id="23"/>
      <w:r>
        <w:br/>
        <w:t xml:space="preserve">(number of GPCs with positive/negative ensemble mean anomalies – relative to own baseline) </w:t>
      </w:r>
    </w:p>
    <w:p w:rsidR="00FC2100" w:rsidRDefault="00B17170">
      <w:pPr>
        <w:divId w:val="1759516856"/>
      </w:pPr>
      <w:r>
        <w:rPr>
          <w:noProof/>
          <w:lang w:eastAsia="en-US"/>
        </w:rPr>
        <w:drawing>
          <wp:inline distT="0" distB="0" distL="0" distR="0" wp14:anchorId="437509D4" wp14:editId="7C06E7D3">
            <wp:extent cx="4204563" cy="3248025"/>
            <wp:effectExtent l="0" t="0" r="5715" b="0"/>
            <wp:docPr id="204" name="그림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210.98.49.152/GSCU_report/DATA/DAGR/201805/CONS/cons_TMPsfc_201805_201806_201808.gif"/>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Default="00B17170">
      <w:pPr>
        <w:pStyle w:val="subsctitle"/>
      </w:pPr>
      <w:r>
        <w:t>2.3.4 DMME (1</w:t>
      </w:r>
      <w:r w:rsidR="00F513D6">
        <w:rPr>
          <w:rFonts w:hint="eastAsia"/>
        </w:rPr>
        <w:t>2</w:t>
      </w:r>
      <w:r>
        <w:t xml:space="preserve"> GPCs), using the same baseline for all models (1993-2009): SST</w:t>
      </w:r>
    </w:p>
    <w:p w:rsidR="00FC2100" w:rsidRDefault="00FC2100"/>
    <w:p w:rsidR="00FC2100" w:rsidRDefault="00B17170">
      <w:pPr>
        <w:pStyle w:val="ptext"/>
      </w:pPr>
      <w:r>
        <w:t>Ensemble mean anomaly</w:t>
      </w:r>
    </w:p>
    <w:p w:rsidR="00FC2100" w:rsidRDefault="00B17170">
      <w:pPr>
        <w:divId w:val="1196238185"/>
      </w:pPr>
      <w:r>
        <w:rPr>
          <w:noProof/>
          <w:lang w:eastAsia="en-US"/>
        </w:rPr>
        <w:drawing>
          <wp:inline distT="0" distB="0" distL="0" distR="0" wp14:anchorId="2FF87361" wp14:editId="696F0F1A">
            <wp:extent cx="4286250" cy="3214687"/>
            <wp:effectExtent l="0" t="0" r="0" b="5080"/>
            <wp:docPr id="205"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210.98.49.152/GSCU_report/DATA/DAGR/201805/GRIB/dmme_common_TMPsfc_201805_201806_201808.gif"/>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rPr>
          <w:sz w:val="20"/>
          <w:szCs w:val="20"/>
        </w:rPr>
      </w:pPr>
      <w:bookmarkStart w:id="24" w:name="_Toc9516235"/>
      <w:r w:rsidRPr="00E5508C">
        <w:rPr>
          <w:sz w:val="20"/>
          <w:szCs w:val="20"/>
        </w:rPr>
        <w:lastRenderedPageBreak/>
        <w:t>2.3.5 DMME (12 GPCs), for each model using its own baseline: SST</w:t>
      </w:r>
      <w:bookmarkEnd w:id="24"/>
    </w:p>
    <w:p w:rsidR="00FC2100" w:rsidRDefault="00FC2100"/>
    <w:p w:rsidR="00FC2100" w:rsidRDefault="00B17170">
      <w:pPr>
        <w:pStyle w:val="ptext"/>
      </w:pPr>
      <w:r>
        <w:t>Ensemble mean anomaly</w:t>
      </w:r>
    </w:p>
    <w:p w:rsidR="00FC2100" w:rsidRDefault="00B17170">
      <w:pPr>
        <w:divId w:val="1183085303"/>
      </w:pPr>
      <w:r>
        <w:rPr>
          <w:noProof/>
          <w:lang w:eastAsia="en-US"/>
        </w:rPr>
        <w:drawing>
          <wp:inline distT="0" distB="0" distL="0" distR="0" wp14:anchorId="52C8D3A8" wp14:editId="7D6CAAB8">
            <wp:extent cx="4286250" cy="3214687"/>
            <wp:effectExtent l="0" t="0" r="0" b="5080"/>
            <wp:docPr id="206" name="그림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210.98.49.152/GSCU_report/DATA/DAGR/201805/GRIB/dmme_own_TMPsfc_201805_201806_201808.gif"/>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rPr>
          <w:sz w:val="20"/>
          <w:szCs w:val="20"/>
        </w:rPr>
      </w:pPr>
      <w:bookmarkStart w:id="25" w:name="_Toc9516236"/>
      <w:r w:rsidRPr="00E5508C">
        <w:rPr>
          <w:sz w:val="20"/>
          <w:szCs w:val="20"/>
        </w:rPr>
        <w:t>2.3.6 Verification of GPC ensemble mean SST anomaly forecasts, 1993-2009</w:t>
      </w:r>
      <w:bookmarkEnd w:id="25"/>
    </w:p>
    <w:p w:rsidR="00FC2100" w:rsidRDefault="00B17170">
      <w:pPr>
        <w:pStyle w:val="ptext"/>
      </w:pPr>
      <w:r>
        <w:t>Verification measure: Anomaly Correlation Coefficient (ACC)</w:t>
      </w:r>
      <w:r>
        <w:br/>
        <w:t xml:space="preserve">Verification dataset: Reynolds SST </w:t>
      </w:r>
    </w:p>
    <w:p w:rsidR="00FC2100" w:rsidRDefault="00B17170">
      <w:pPr>
        <w:pStyle w:val="subsclttitle"/>
      </w:pPr>
      <w:r>
        <w:t>                                   DMME                                                                             Beijing</w:t>
      </w:r>
    </w:p>
    <w:p w:rsidR="00FC2100" w:rsidRDefault="00B17170">
      <w:pPr>
        <w:divId w:val="638265026"/>
      </w:pPr>
      <w:r>
        <w:rPr>
          <w:noProof/>
          <w:lang w:eastAsia="en-US"/>
        </w:rPr>
        <w:drawing>
          <wp:inline distT="0" distB="0" distL="0" distR="0" wp14:anchorId="7B238A7E" wp14:editId="1D84F465">
            <wp:extent cx="2857500" cy="2143125"/>
            <wp:effectExtent l="0" t="0" r="0" b="9525"/>
            <wp:docPr id="207" name="그림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210.98.49.152/GSCU_report/DATA/DAGR/201805/ACC/acc_scm_TMPsfc.gif"/>
                    <pic:cNvPicPr>
                      <a:picLocks noChangeAspect="1" noChangeArrowheads="1"/>
                    </pic:cNvPicPr>
                  </pic:nvPicPr>
                  <pic:blipFill>
                    <a:blip r:embed="rId23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0A07A78" wp14:editId="778714C6">
            <wp:extent cx="2857500" cy="2143125"/>
            <wp:effectExtent l="0" t="0" r="0" b="9525"/>
            <wp:docPr id="208" name="그림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210.98.49.152/GSCU_report/DATA/DAGR/201805/ACC/acc_beijing_TMPsfc.gif"/>
                    <pic:cNvPicPr>
                      <a:picLocks noChangeAspect="1" noChangeArrowheads="1"/>
                    </pic:cNvPicPr>
                  </pic:nvPicPr>
                  <pic:blipFill>
                    <a:blip r:embed="rId23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ECMWF                                                                             Exeter</w:t>
      </w:r>
    </w:p>
    <w:p w:rsidR="00FC2100" w:rsidRDefault="00B17170">
      <w:pPr>
        <w:divId w:val="1664048396"/>
      </w:pPr>
      <w:r>
        <w:rPr>
          <w:noProof/>
          <w:lang w:eastAsia="en-US"/>
        </w:rPr>
        <w:lastRenderedPageBreak/>
        <w:drawing>
          <wp:inline distT="0" distB="0" distL="0" distR="0" wp14:anchorId="1434DF34" wp14:editId="4B637753">
            <wp:extent cx="2857500" cy="2143125"/>
            <wp:effectExtent l="0" t="0" r="0" b="9525"/>
            <wp:docPr id="209" name="그림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210.98.49.152/GSCU_report/DATA/DAGR/201805/ACC/acc_ecmwf_TMPsfc.gif"/>
                    <pic:cNvPicPr>
                      <a:picLocks noChangeAspect="1" noChangeArrowheads="1"/>
                    </pic:cNvPicPr>
                  </pic:nvPicPr>
                  <pic:blipFill>
                    <a:blip r:embed="rId23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1E59626" wp14:editId="1FBE1855">
            <wp:extent cx="2857500" cy="2143125"/>
            <wp:effectExtent l="0" t="0" r="0" b="9525"/>
            <wp:docPr id="210" name="그림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210.98.49.152/GSCU_report/DATA/DAGR/201805/ACC/acc_exeter_TMPsfc.gif"/>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Melbourne                                                                             Montreal</w:t>
      </w:r>
    </w:p>
    <w:p w:rsidR="00FC2100" w:rsidRDefault="00B17170">
      <w:pPr>
        <w:divId w:val="1143426818"/>
      </w:pPr>
      <w:r>
        <w:rPr>
          <w:noProof/>
          <w:lang w:eastAsia="en-US"/>
        </w:rPr>
        <w:drawing>
          <wp:inline distT="0" distB="0" distL="0" distR="0" wp14:anchorId="5AB83744" wp14:editId="682D02FE">
            <wp:extent cx="2857500" cy="2143125"/>
            <wp:effectExtent l="0" t="0" r="0" b="9525"/>
            <wp:docPr id="211" name="그림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210.98.49.152/GSCU_report/DATA/DAGR/201805/ACC/acc_melbourne_TMPsfc.gif"/>
                    <pic:cNvPicPr>
                      <a:picLocks noChangeAspect="1" noChangeArrowheads="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1D8BB91" wp14:editId="12A075BB">
            <wp:extent cx="2857500" cy="2143125"/>
            <wp:effectExtent l="0" t="0" r="0" b="9525"/>
            <wp:docPr id="212"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210.98.49.152/GSCU_report/DATA/DAGR/201805/ACC/acc_montreal_TMPsfc.gif"/>
                    <pic:cNvPicPr>
                      <a:picLocks noChangeAspect="1" noChangeArrowheads="1"/>
                    </pic:cNvPicPr>
                  </pic:nvPicPr>
                  <pic:blipFill>
                    <a:blip r:embed="rId23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Moscow                                                                             Offenbach</w:t>
      </w:r>
    </w:p>
    <w:p w:rsidR="00FC2100" w:rsidRDefault="00B17170">
      <w:pPr>
        <w:divId w:val="299574322"/>
      </w:pPr>
      <w:r>
        <w:rPr>
          <w:noProof/>
          <w:lang w:eastAsia="en-US"/>
        </w:rPr>
        <w:drawing>
          <wp:inline distT="0" distB="0" distL="0" distR="0" wp14:anchorId="30D1486C" wp14:editId="67D427A1">
            <wp:extent cx="2857500" cy="2143125"/>
            <wp:effectExtent l="0" t="0" r="0" b="9525"/>
            <wp:docPr id="213" name="그림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210.98.49.152/GSCU_report/DATA/DAGR/201805/ACC/acc_moscow_TMPsfc.gif"/>
                    <pic:cNvPicPr>
                      <a:picLocks noChangeAspect="1" noChangeArrowheads="1"/>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10147DE" wp14:editId="392EFD92">
            <wp:extent cx="2857500" cy="2143125"/>
            <wp:effectExtent l="0" t="0" r="0" b="9525"/>
            <wp:docPr id="214" name="그림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210.98.49.152/GSCU_report/DATA/DAGR/201805/ACC/acc_offenbach_TMPsfc.gif"/>
                    <pic:cNvPicPr>
                      <a:picLocks noChangeAspect="1" noChangeArrowheads="1"/>
                    </pic:cNvPicPr>
                  </pic:nvPicPr>
                  <pic:blipFill>
                    <a:blip r:embed="rId23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Pretoria                                                                             Seoul</w:t>
      </w:r>
    </w:p>
    <w:p w:rsidR="00FC2100" w:rsidRDefault="00B17170">
      <w:pPr>
        <w:divId w:val="877547484"/>
      </w:pPr>
      <w:r>
        <w:rPr>
          <w:noProof/>
          <w:lang w:eastAsia="en-US"/>
        </w:rPr>
        <w:lastRenderedPageBreak/>
        <w:drawing>
          <wp:inline distT="0" distB="0" distL="0" distR="0" wp14:anchorId="5AC28F6C" wp14:editId="750503B7">
            <wp:extent cx="2857500" cy="2143125"/>
            <wp:effectExtent l="0" t="0" r="0" b="9525"/>
            <wp:docPr id="215" name="그림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210.98.49.152/GSCU_report/DATA/DAGR/201805/ACC/acc_pretoria_TMPsfc.gif"/>
                    <pic:cNvPicPr>
                      <a:picLocks noChangeAspect="1" noChangeArrowheads="1"/>
                    </pic:cNvPicPr>
                  </pic:nvPicPr>
                  <pic:blipFill>
                    <a:blip r:embed="rId23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C6C6962" wp14:editId="4613AFA4">
            <wp:extent cx="2857500" cy="2143125"/>
            <wp:effectExtent l="0" t="0" r="0" b="9525"/>
            <wp:docPr id="216" name="그림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210.98.49.152/GSCU_report/DATA/DAGR/201805/ACC/acc_seoul_TMPsfc.gif"/>
                    <pic:cNvPicPr>
                      <a:picLocks noChangeAspect="1" noChangeArrowheads="1"/>
                    </pic:cNvPicPr>
                  </pic:nvPicPr>
                  <pic:blipFill>
                    <a:blip r:embed="rId24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xml:space="preserve">                               Tokyo                                                                             </w:t>
      </w:r>
      <w:r w:rsidR="00670217">
        <w:rPr>
          <w:rFonts w:hint="eastAsia"/>
        </w:rPr>
        <w:t>Toulouse</w:t>
      </w:r>
    </w:p>
    <w:p w:rsidR="00FC2100" w:rsidRDefault="00B17170">
      <w:pPr>
        <w:divId w:val="1235314398"/>
      </w:pPr>
      <w:r>
        <w:rPr>
          <w:noProof/>
          <w:lang w:eastAsia="en-US"/>
        </w:rPr>
        <w:drawing>
          <wp:inline distT="0" distB="0" distL="0" distR="0" wp14:anchorId="7C45F4A6" wp14:editId="22C78ED9">
            <wp:extent cx="2857500" cy="2143125"/>
            <wp:effectExtent l="0" t="0" r="0" b="9525"/>
            <wp:docPr id="217" name="그림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210.98.49.152/GSCU_report/DATA/DAGR/201805/ACC/acc_tokyo_TMPsfc.gif"/>
                    <pic:cNvPicPr>
                      <a:picLocks noChangeAspect="1" noChangeArrowheads="1"/>
                    </pic:cNvPicPr>
                  </pic:nvPicPr>
                  <pic:blipFill>
                    <a:blip r:embed="rId24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CBFEF20" wp14:editId="4A4585BA">
            <wp:extent cx="2857500" cy="2143125"/>
            <wp:effectExtent l="0" t="0" r="0" b="9525"/>
            <wp:docPr id="218" name="그림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210.98.49.152/GSCU_report/DATA/DAGR/201805/ACC/acc_washington_TMPsfc.gif"/>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670217" w:rsidRDefault="00670217" w:rsidP="00670217">
      <w:pPr>
        <w:pStyle w:val="subsclttitle"/>
        <w:divId w:val="1235314398"/>
      </w:pPr>
      <w:r>
        <w:t xml:space="preserve">                               </w:t>
      </w:r>
      <w:r>
        <w:rPr>
          <w:rFonts w:hint="eastAsia"/>
        </w:rPr>
        <w:t>Washington</w:t>
      </w:r>
      <w:r>
        <w:t xml:space="preserve">                                                                   </w:t>
      </w:r>
    </w:p>
    <w:p w:rsidR="00670217" w:rsidRDefault="00670217" w:rsidP="00670217">
      <w:pPr>
        <w:divId w:val="1235314398"/>
      </w:pPr>
      <w:r>
        <w:rPr>
          <w:noProof/>
          <w:lang w:eastAsia="en-US"/>
        </w:rPr>
        <w:drawing>
          <wp:inline distT="0" distB="0" distL="0" distR="0" wp14:anchorId="68280802" wp14:editId="62C833F4">
            <wp:extent cx="2857500" cy="2143125"/>
            <wp:effectExtent l="0" t="0" r="0" b="9525"/>
            <wp:docPr id="435" name="그림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210.98.49.152/GSCU_report/DATA/DAGR/201805/ACC/acc_tokyo_TMPsfc.gif"/>
                    <pic:cNvPicPr>
                      <a:picLocks noChangeAspect="1" noChangeArrowheads="1"/>
                    </pic:cNvPicPr>
                  </pic:nvPicPr>
                  <pic:blipFill>
                    <a:blip r:embed="rId24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Pr="000B4A53" w:rsidRDefault="00B17170" w:rsidP="00E5508C">
      <w:pPr>
        <w:pStyle w:val="Heading2"/>
        <w:spacing w:before="0"/>
      </w:pPr>
      <w:r>
        <w:br w:type="page"/>
      </w:r>
      <w:bookmarkStart w:id="26" w:name="_Toc9516237"/>
      <w:r w:rsidRPr="00E5508C">
        <w:rPr>
          <w:sz w:val="24"/>
          <w:szCs w:val="24"/>
        </w:rPr>
        <w:lastRenderedPageBreak/>
        <w:t>2.4 500 hPa Geopotential Height</w:t>
      </w:r>
      <w:bookmarkEnd w:id="26"/>
    </w:p>
    <w:p w:rsidR="00FC2100" w:rsidRPr="00E5508C" w:rsidRDefault="00B17170" w:rsidP="00E5508C">
      <w:pPr>
        <w:pStyle w:val="Heading3"/>
        <w:rPr>
          <w:sz w:val="20"/>
          <w:szCs w:val="20"/>
        </w:rPr>
      </w:pPr>
      <w:bookmarkStart w:id="27" w:name="_Toc9516238"/>
      <w:r w:rsidRPr="00E5508C">
        <w:rPr>
          <w:sz w:val="20"/>
          <w:szCs w:val="20"/>
        </w:rPr>
        <w:t>2.4.1 Individual GPC ensemble mean forecasts of 500hPa height anomalies relative to 1993-2009</w:t>
      </w:r>
      <w:bookmarkEnd w:id="27"/>
    </w:p>
    <w:p w:rsidR="00FC2100" w:rsidRDefault="00B17170">
      <w:pPr>
        <w:pStyle w:val="subsclttitle"/>
      </w:pPr>
      <w:r>
        <w:t>                               Beijing                                                                            CPTEC</w:t>
      </w:r>
      <w:r>
        <w:br/>
        <w:t>                         Baseline:1993-2009                                                      Baseline:1993-2009</w:t>
      </w:r>
    </w:p>
    <w:p w:rsidR="00FC2100" w:rsidRDefault="00B17170">
      <w:pPr>
        <w:divId w:val="163935320"/>
      </w:pPr>
      <w:r>
        <w:rPr>
          <w:noProof/>
          <w:lang w:eastAsia="en-US"/>
        </w:rPr>
        <w:drawing>
          <wp:inline distT="0" distB="0" distL="0" distR="0" wp14:anchorId="06E39B1C" wp14:editId="64C247D4">
            <wp:extent cx="2857500" cy="2143125"/>
            <wp:effectExtent l="0" t="0" r="0" b="9525"/>
            <wp:docPr id="219" name="그림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210.98.49.152/GSCU_report/DATA/DAGR/201805/GRIB/beijing_HGT500mb_201805_201806_201808.gif"/>
                    <pic:cNvPicPr>
                      <a:picLocks noChangeAspect="1" noChangeArrowheads="1"/>
                    </pic:cNvPicPr>
                  </pic:nvPicPr>
                  <pic:blipFill>
                    <a:blip r:embed="rId24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C4A74DF" wp14:editId="1F725539">
            <wp:extent cx="2857500" cy="2143125"/>
            <wp:effectExtent l="0" t="0" r="0" b="9525"/>
            <wp:docPr id="220" name="그림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210.98.49.152/GSCU_report/DATA/DAGR/201805/GRIB/cptec_HGT500mb_201805_201806_201808.gif"/>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ECMWF                                                                            Exeter</w:t>
      </w:r>
      <w:r>
        <w:br/>
        <w:t>                         Baseline:1993-2009                                                      Baseline:1993-2009</w:t>
      </w:r>
    </w:p>
    <w:p w:rsidR="00FC2100" w:rsidRDefault="00B17170">
      <w:pPr>
        <w:divId w:val="1909462569"/>
      </w:pPr>
      <w:r>
        <w:rPr>
          <w:noProof/>
          <w:lang w:eastAsia="en-US"/>
        </w:rPr>
        <w:drawing>
          <wp:inline distT="0" distB="0" distL="0" distR="0" wp14:anchorId="003C26C1" wp14:editId="1EA772B0">
            <wp:extent cx="2857500" cy="2143125"/>
            <wp:effectExtent l="0" t="0" r="0" b="9525"/>
            <wp:docPr id="221" name="그림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210.98.49.152/GSCU_report/DATA/DAGR/201805/GRIB/ecmwf_HGT500mb_201805_201806_201808.gif"/>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8E782BD" wp14:editId="048F4263">
            <wp:extent cx="2857500" cy="2143125"/>
            <wp:effectExtent l="0" t="0" r="0" b="9525"/>
            <wp:docPr id="222" name="그림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210.98.49.152/GSCU_report/DATA/DAGR/201805/GRIB/exeter_HGT500mb_201805_201806_201808.gif"/>
                    <pic:cNvPicPr>
                      <a:picLocks noChangeAspect="1" noChangeArrowheads="1"/>
                    </pic:cNvPicPr>
                  </pic:nvPicPr>
                  <pic:blipFill>
                    <a:blip r:embed="rId24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Melbourne                                                                            Montreal</w:t>
      </w:r>
      <w:r>
        <w:br/>
        <w:t>                         Baseline:1993-2009                                                      Baseline:1993-2009</w:t>
      </w:r>
    </w:p>
    <w:p w:rsidR="00FC2100" w:rsidRDefault="00B17170">
      <w:pPr>
        <w:divId w:val="657804685"/>
      </w:pPr>
      <w:r>
        <w:rPr>
          <w:noProof/>
          <w:lang w:eastAsia="en-US"/>
        </w:rPr>
        <w:lastRenderedPageBreak/>
        <w:drawing>
          <wp:inline distT="0" distB="0" distL="0" distR="0" wp14:anchorId="06F28C83" wp14:editId="22052814">
            <wp:extent cx="2857500" cy="2143125"/>
            <wp:effectExtent l="0" t="0" r="0" b="9525"/>
            <wp:docPr id="223" name="그림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210.98.49.152/GSCU_report/DATA/DAGR/201805/GRIB/melbourne_HGT500mb_201805_201806_201808.gif"/>
                    <pic:cNvPicPr>
                      <a:picLocks noChangeAspect="1" noChangeArrowheads="1"/>
                    </pic:cNvPicPr>
                  </pic:nvPicPr>
                  <pic:blipFill>
                    <a:blip r:embed="rId24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ADF3A5E" wp14:editId="20CEFD58">
            <wp:extent cx="2857500" cy="2143125"/>
            <wp:effectExtent l="0" t="0" r="0" b="9525"/>
            <wp:docPr id="224" name="그림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210.98.49.152/GSCU_report/DATA/DAGR/201805/GRIB/montreal_HGT500mb_201805_201806_201808.gif"/>
                    <pic:cNvPicPr>
                      <a:picLocks noChangeAspect="1" noChangeArrowheads="1"/>
                    </pic:cNvPicPr>
                  </pic:nvPicPr>
                  <pic:blipFill>
                    <a:blip r:embed="rId24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Moscow                                                                            Offenbach</w:t>
      </w:r>
      <w:r>
        <w:br/>
        <w:t>                         Baseline:1993-2009                                                      Baseline:1993-2009</w:t>
      </w:r>
    </w:p>
    <w:p w:rsidR="00FC2100" w:rsidRDefault="00B17170">
      <w:pPr>
        <w:divId w:val="977879742"/>
      </w:pPr>
      <w:r>
        <w:rPr>
          <w:noProof/>
          <w:lang w:eastAsia="en-US"/>
        </w:rPr>
        <w:drawing>
          <wp:inline distT="0" distB="0" distL="0" distR="0" wp14:anchorId="3FD9E09A" wp14:editId="248A404D">
            <wp:extent cx="2857500" cy="2143125"/>
            <wp:effectExtent l="0" t="0" r="0" b="9525"/>
            <wp:docPr id="225" name="그림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210.98.49.152/GSCU_report/DATA/DAGR/201805/GRIB/moscow_HGT500mb_201805_201806_201808.gif"/>
                    <pic:cNvPicPr>
                      <a:picLocks noChangeAspect="1" noChangeArrowheads="1"/>
                    </pic:cNvPicPr>
                  </pic:nvPicPr>
                  <pic:blipFill>
                    <a:blip r:embed="rId25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6D180F8" wp14:editId="0E4D9060">
            <wp:extent cx="2857500" cy="2143125"/>
            <wp:effectExtent l="0" t="0" r="0" b="9525"/>
            <wp:docPr id="226" name="그림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210.98.49.152/GSCU_report/DATA/DAGR/201805/GRIB/offenbach_HGT500mb_201805_201806_201808.gif"/>
                    <pic:cNvPicPr>
                      <a:picLocks noChangeAspect="1" noChangeArrowheads="1"/>
                    </pic:cNvPicPr>
                  </pic:nvPicPr>
                  <pic:blipFill>
                    <a:blip r:embed="rId25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Pretoria                                                                            Seoul</w:t>
      </w:r>
      <w:r>
        <w:br/>
        <w:t>                         Baseline:1993-2009                                                      Baseline:1993-2009</w:t>
      </w:r>
    </w:p>
    <w:p w:rsidR="00FC2100" w:rsidRDefault="00B17170">
      <w:pPr>
        <w:divId w:val="67846951"/>
      </w:pPr>
      <w:r>
        <w:rPr>
          <w:noProof/>
          <w:lang w:eastAsia="en-US"/>
        </w:rPr>
        <w:drawing>
          <wp:inline distT="0" distB="0" distL="0" distR="0" wp14:anchorId="50A86407" wp14:editId="67124060">
            <wp:extent cx="2857500" cy="2143125"/>
            <wp:effectExtent l="0" t="0" r="0" b="9525"/>
            <wp:docPr id="227" name="그림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210.98.49.152/GSCU_report/DATA/DAGR/201805/GRIB/pretoria_HGT500mb_201805_201806_201808.gif"/>
                    <pic:cNvPicPr>
                      <a:picLocks noChangeAspect="1" noChangeArrowheads="1"/>
                    </pic:cNvPicPr>
                  </pic:nvPicPr>
                  <pic:blipFill>
                    <a:blip r:embed="rId25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23C88ED" wp14:editId="275DD513">
            <wp:extent cx="2857500" cy="2143125"/>
            <wp:effectExtent l="0" t="0" r="0" b="9525"/>
            <wp:docPr id="228" name="그림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210.98.49.152/GSCU_report/DATA/DAGR/201805/GRIB/seoul_HGT500mb_201805_201806_201808.gif"/>
                    <pic:cNvPicPr>
                      <a:picLocks noChangeAspect="1" noChangeArrowheads="1"/>
                    </pic:cNvPicPr>
                  </pic:nvPicPr>
                  <pic:blipFill>
                    <a:blip r:embed="rId25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AB213C" w:rsidRDefault="00B17170">
      <w:pPr>
        <w:pStyle w:val="subsclttitle"/>
      </w:pPr>
      <w:r>
        <w:t xml:space="preserve">                               Tokyo                                                                            </w:t>
      </w:r>
      <w:r w:rsidR="00AB213C">
        <w:rPr>
          <w:rFonts w:hint="eastAsia"/>
        </w:rPr>
        <w:t>Toulouse</w:t>
      </w:r>
    </w:p>
    <w:p w:rsidR="00FC2100" w:rsidRDefault="00B17170">
      <w:pPr>
        <w:pStyle w:val="subsclttitle"/>
      </w:pPr>
      <w:r>
        <w:lastRenderedPageBreak/>
        <w:t>                  Baseline:1993-2009                                                      Baseline:1993-2009</w:t>
      </w:r>
    </w:p>
    <w:p w:rsidR="00FC2100" w:rsidRDefault="00B17170">
      <w:pPr>
        <w:divId w:val="1460222263"/>
      </w:pPr>
      <w:r>
        <w:rPr>
          <w:noProof/>
          <w:lang w:eastAsia="en-US"/>
        </w:rPr>
        <w:drawing>
          <wp:inline distT="0" distB="0" distL="0" distR="0" wp14:anchorId="55C3FFBC" wp14:editId="5B36B439">
            <wp:extent cx="2857500" cy="2143125"/>
            <wp:effectExtent l="0" t="0" r="0" b="9525"/>
            <wp:docPr id="229" name="그림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210.98.49.152/GSCU_report/DATA/DAGR/201805/GRIB/tokyo_HGT500mb_201805_201806_201808.gif"/>
                    <pic:cNvPicPr>
                      <a:picLocks noChangeAspect="1" noChangeArrowheads="1"/>
                    </pic:cNvPicPr>
                  </pic:nvPicPr>
                  <pic:blipFill>
                    <a:blip r:embed="rId25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CACE23F" wp14:editId="6F70682B">
            <wp:extent cx="2857500" cy="2143125"/>
            <wp:effectExtent l="0" t="0" r="0" b="9525"/>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210.98.49.152/GSCU_report/DATA/DAGR/201805/GRIB/washington_HGT500mb_201805_201806_201808.gif"/>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AB213C" w:rsidRDefault="00AB213C" w:rsidP="00AB213C">
      <w:pPr>
        <w:pStyle w:val="subsclttitle"/>
        <w:divId w:val="1460222263"/>
      </w:pPr>
      <w:r>
        <w:t xml:space="preserve">                               </w:t>
      </w:r>
      <w:r>
        <w:rPr>
          <w:rFonts w:hint="eastAsia"/>
        </w:rPr>
        <w:t>Washington</w:t>
      </w:r>
      <w:r>
        <w:t xml:space="preserve">                                                                </w:t>
      </w:r>
      <w:r>
        <w:br/>
        <w:t xml:space="preserve">                         Baseline:1993-2009                                                      </w:t>
      </w:r>
    </w:p>
    <w:p w:rsidR="00AB213C" w:rsidRDefault="00AB213C" w:rsidP="00AB213C">
      <w:pPr>
        <w:divId w:val="1460222263"/>
      </w:pPr>
      <w:r>
        <w:rPr>
          <w:noProof/>
          <w:lang w:eastAsia="en-US"/>
        </w:rPr>
        <w:drawing>
          <wp:inline distT="0" distB="0" distL="0" distR="0" wp14:anchorId="46593F4B" wp14:editId="68DDFBE2">
            <wp:extent cx="2857500" cy="2143125"/>
            <wp:effectExtent l="0" t="0" r="0" b="9525"/>
            <wp:docPr id="444" name="그림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210.98.49.152/GSCU_report/DATA/DAGR/201805/GRIB/pretoria_HGT500mb_201805_201806_201808.gif"/>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r>
        <w:br/>
      </w:r>
      <w:r>
        <w:br w:type="page"/>
      </w:r>
    </w:p>
    <w:p w:rsidR="00FC2100" w:rsidRDefault="00B17170">
      <w:pPr>
        <w:pStyle w:val="subsctitle"/>
      </w:pPr>
      <w:bookmarkStart w:id="28" w:name="_Toc9516239"/>
      <w:r w:rsidRPr="00E5508C">
        <w:rPr>
          <w:rStyle w:val="Heading3Char"/>
          <w:sz w:val="20"/>
          <w:szCs w:val="20"/>
        </w:rPr>
        <w:lastRenderedPageBreak/>
        <w:t>2.4.3 Forecast consistency map (13 GPCs): 500hPa height</w:t>
      </w:r>
      <w:bookmarkEnd w:id="28"/>
      <w:r>
        <w:t xml:space="preserve"> </w:t>
      </w:r>
      <w:r>
        <w:br/>
        <w:t xml:space="preserve">(number of GPCs with positive/negative ensemble mean anomalies – relative to own baseline) </w:t>
      </w:r>
    </w:p>
    <w:p w:rsidR="00FC2100" w:rsidRDefault="00B17170">
      <w:pPr>
        <w:divId w:val="1069965097"/>
      </w:pPr>
      <w:r>
        <w:rPr>
          <w:noProof/>
          <w:lang w:eastAsia="en-US"/>
        </w:rPr>
        <w:drawing>
          <wp:inline distT="0" distB="0" distL="0" distR="0" wp14:anchorId="0A008585" wp14:editId="510EE920">
            <wp:extent cx="4204563" cy="3248025"/>
            <wp:effectExtent l="0" t="0" r="5715" b="0"/>
            <wp:docPr id="232" name="그림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210.98.49.152/GSCU_report/DATA/DAGR/201805/CONS/cons_HGT500mb_201805_201806_201808.gif"/>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Pr="00E5508C" w:rsidRDefault="00B17170" w:rsidP="00E5508C">
      <w:pPr>
        <w:pStyle w:val="Heading3"/>
        <w:rPr>
          <w:sz w:val="20"/>
          <w:szCs w:val="20"/>
        </w:rPr>
      </w:pPr>
      <w:r>
        <w:br w:type="page"/>
      </w:r>
      <w:bookmarkStart w:id="29" w:name="_Toc9516240"/>
      <w:r w:rsidRPr="00E5508C">
        <w:rPr>
          <w:sz w:val="20"/>
          <w:szCs w:val="20"/>
        </w:rPr>
        <w:lastRenderedPageBreak/>
        <w:t>2.4.4 DMME (1</w:t>
      </w:r>
      <w:r w:rsidR="00F513D6" w:rsidRPr="00E5508C">
        <w:rPr>
          <w:sz w:val="20"/>
          <w:szCs w:val="20"/>
        </w:rPr>
        <w:t>3</w:t>
      </w:r>
      <w:r w:rsidRPr="00E5508C">
        <w:rPr>
          <w:sz w:val="20"/>
          <w:szCs w:val="20"/>
        </w:rPr>
        <w:t xml:space="preserve"> GPCs), using the same baseline for all models (1993-2009): 500hPa height</w:t>
      </w:r>
      <w:bookmarkEnd w:id="29"/>
    </w:p>
    <w:p w:rsidR="0011704C" w:rsidRDefault="0011704C">
      <w:pPr>
        <w:pStyle w:val="ptext"/>
      </w:pPr>
    </w:p>
    <w:p w:rsidR="00FC2100" w:rsidRDefault="00B17170">
      <w:pPr>
        <w:pStyle w:val="ptext"/>
      </w:pPr>
      <w:r>
        <w:t>Ensemble mean anomaly</w:t>
      </w:r>
    </w:p>
    <w:p w:rsidR="0011704C" w:rsidRPr="00B57582" w:rsidRDefault="00B17170">
      <w:pPr>
        <w:divId w:val="1573811679"/>
      </w:pPr>
      <w:r>
        <w:rPr>
          <w:noProof/>
          <w:lang w:eastAsia="en-US"/>
        </w:rPr>
        <w:drawing>
          <wp:inline distT="0" distB="0" distL="0" distR="0" wp14:anchorId="410BACD4" wp14:editId="77F21801">
            <wp:extent cx="4286250" cy="3214687"/>
            <wp:effectExtent l="0" t="0" r="0" b="5080"/>
            <wp:docPr id="233" name="그림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210.98.49.152/GSCU_report/DATA/DAGR/201805/GRIB/dmme_common_HGT500mb_201805_201806_201808.gif"/>
                    <pic:cNvPicPr>
                      <a:picLocks noChangeAspect="1" noChangeArrowheads="1"/>
                    </pic:cNvPicPr>
                  </pic:nvPicPr>
                  <pic:blipFill>
                    <a:blip r:embed="rId258">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divId w:val="1573811679"/>
        <w:rPr>
          <w:sz w:val="20"/>
          <w:szCs w:val="20"/>
        </w:rPr>
      </w:pPr>
      <w:r>
        <w:br/>
      </w:r>
      <w:bookmarkStart w:id="30" w:name="_Toc9516241"/>
      <w:r w:rsidRPr="00E5508C">
        <w:rPr>
          <w:sz w:val="20"/>
          <w:szCs w:val="20"/>
        </w:rPr>
        <w:t>2.4.5 DMME (13 GPCs), for each model using its own baseline: 500hPa height</w:t>
      </w:r>
      <w:bookmarkEnd w:id="30"/>
    </w:p>
    <w:p w:rsidR="00FC2100" w:rsidRDefault="00B17170">
      <w:pPr>
        <w:pStyle w:val="ptext"/>
      </w:pPr>
      <w:r>
        <w:t>Ensemble mean anomaly</w:t>
      </w:r>
    </w:p>
    <w:p w:rsidR="00FC2100" w:rsidRDefault="00B17170">
      <w:pPr>
        <w:divId w:val="199057869"/>
      </w:pPr>
      <w:r>
        <w:rPr>
          <w:noProof/>
          <w:lang w:eastAsia="en-US"/>
        </w:rPr>
        <w:lastRenderedPageBreak/>
        <w:drawing>
          <wp:inline distT="0" distB="0" distL="0" distR="0" wp14:anchorId="614F53D6" wp14:editId="3B501F8B">
            <wp:extent cx="4286250" cy="3214687"/>
            <wp:effectExtent l="0" t="0" r="0" b="5080"/>
            <wp:docPr id="234" name="그림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210.98.49.152/GSCU_report/DATA/DAGR/201805/GRIB/dmme_own_HGT500mb_201805_201806_201808.gif"/>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rPr>
          <w:sz w:val="20"/>
          <w:szCs w:val="20"/>
        </w:rPr>
      </w:pPr>
      <w:r>
        <w:br w:type="page"/>
      </w:r>
      <w:bookmarkStart w:id="31" w:name="_Toc9516242"/>
      <w:r w:rsidRPr="00E5508C">
        <w:rPr>
          <w:sz w:val="20"/>
          <w:szCs w:val="20"/>
        </w:rPr>
        <w:lastRenderedPageBreak/>
        <w:t>2.4.6 PMME (1</w:t>
      </w:r>
      <w:r w:rsidR="00F513D6" w:rsidRPr="00E5508C">
        <w:rPr>
          <w:sz w:val="20"/>
          <w:szCs w:val="20"/>
        </w:rPr>
        <w:t>3</w:t>
      </w:r>
      <w:r w:rsidRPr="00E5508C">
        <w:rPr>
          <w:sz w:val="20"/>
          <w:szCs w:val="20"/>
        </w:rPr>
        <w:t xml:space="preserve"> GPCs), using the same baseline for all models (1993-2009): 500hPa height</w:t>
      </w:r>
      <w:bookmarkEnd w:id="31"/>
    </w:p>
    <w:p w:rsidR="00FC2100" w:rsidRDefault="00B17170">
      <w:pPr>
        <w:pStyle w:val="ptext"/>
      </w:pPr>
      <w:r>
        <w:t>Probability of most likely tercile category</w:t>
      </w:r>
    </w:p>
    <w:p w:rsidR="00FC2100" w:rsidRDefault="00B17170">
      <w:pPr>
        <w:divId w:val="276832311"/>
      </w:pPr>
      <w:r>
        <w:rPr>
          <w:noProof/>
          <w:lang w:eastAsia="en-US"/>
        </w:rPr>
        <w:drawing>
          <wp:inline distT="0" distB="0" distL="0" distR="0" wp14:anchorId="162CC385" wp14:editId="4E558A53">
            <wp:extent cx="4204563" cy="3248025"/>
            <wp:effectExtent l="0" t="0" r="5715" b="0"/>
            <wp:docPr id="235" name="그림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210.98.49.152/GSCU_report/DATA/DAGR/201805/PMME/pmme_fens_HGT500mb_201805_201806_201808.gif"/>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Default="00B17170">
      <w:r>
        <w:br/>
      </w:r>
      <w:r>
        <w:br/>
      </w:r>
      <w:r>
        <w:br w:type="page"/>
      </w:r>
    </w:p>
    <w:p w:rsidR="00FC2100" w:rsidRPr="00E5508C" w:rsidRDefault="00B17170" w:rsidP="00E5508C">
      <w:pPr>
        <w:pStyle w:val="Heading3"/>
        <w:rPr>
          <w:sz w:val="20"/>
          <w:szCs w:val="20"/>
        </w:rPr>
      </w:pPr>
      <w:bookmarkStart w:id="32" w:name="_Toc9516243"/>
      <w:r w:rsidRPr="00E5508C">
        <w:rPr>
          <w:sz w:val="20"/>
          <w:szCs w:val="20"/>
        </w:rPr>
        <w:lastRenderedPageBreak/>
        <w:t>2.4.7 Verification of GPC ensemble mean 500hPa height anomaly forecasts, 1993-2009</w:t>
      </w:r>
      <w:bookmarkEnd w:id="32"/>
    </w:p>
    <w:p w:rsidR="00FC2100" w:rsidRDefault="00B17170">
      <w:pPr>
        <w:pStyle w:val="ptext"/>
      </w:pPr>
      <w:r>
        <w:t>Verification measure: Anomaly Correlation Coefficient (ACC)</w:t>
      </w:r>
      <w:r>
        <w:br/>
        <w:t>Verification dataset: ERA-Interim</w:t>
      </w:r>
    </w:p>
    <w:p w:rsidR="00FC2100" w:rsidRDefault="00B17170">
      <w:pPr>
        <w:pStyle w:val="subsclttitle"/>
      </w:pPr>
      <w:r>
        <w:t>                                   DMME                                                                             Beijing</w:t>
      </w:r>
    </w:p>
    <w:p w:rsidR="00FC2100" w:rsidRDefault="00B17170">
      <w:pPr>
        <w:divId w:val="1576236534"/>
      </w:pPr>
      <w:r>
        <w:rPr>
          <w:noProof/>
          <w:lang w:eastAsia="en-US"/>
        </w:rPr>
        <w:drawing>
          <wp:inline distT="0" distB="0" distL="0" distR="0" wp14:anchorId="72F13C92" wp14:editId="2BAD9CFC">
            <wp:extent cx="2857500" cy="2143125"/>
            <wp:effectExtent l="0" t="0" r="0" b="9525"/>
            <wp:docPr id="236" name="그림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210.98.49.152/GSCU_report/DATA/DAGR/201805/ACC/acc_scm_HGT500mb.gif"/>
                    <pic:cNvPicPr>
                      <a:picLocks noChangeAspect="1" noChangeArrowheads="1"/>
                    </pic:cNvPicPr>
                  </pic:nvPicPr>
                  <pic:blipFill>
                    <a:blip r:embed="rId26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E6C3142" wp14:editId="57AA9647">
            <wp:extent cx="2857500" cy="2143125"/>
            <wp:effectExtent l="0" t="0" r="0" b="9525"/>
            <wp:docPr id="237" name="그림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210.98.49.152/GSCU_report/DATA/DAGR/201805/ACC/acc_beijing_HGT500mb.gif"/>
                    <pic:cNvPicPr>
                      <a:picLocks noChangeAspect="1" noChangeArrowheads="1"/>
                    </pic:cNvPicPr>
                  </pic:nvPicPr>
                  <pic:blipFill>
                    <a:blip r:embed="rId26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230846487"/>
      </w:pPr>
      <w:r>
        <w:rPr>
          <w:noProof/>
          <w:lang w:eastAsia="en-US"/>
        </w:rPr>
        <w:drawing>
          <wp:inline distT="0" distB="0" distL="0" distR="0" wp14:anchorId="465411D0" wp14:editId="223C213F">
            <wp:extent cx="2857500" cy="2143125"/>
            <wp:effectExtent l="0" t="0" r="0" b="9525"/>
            <wp:docPr id="238" name="그림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210.98.49.152/GSCU_report/DATA/DAGR/201805/ACC/acc_cptec_HGT500mb.gif"/>
                    <pic:cNvPicPr>
                      <a:picLocks noChangeAspect="1" noChangeArrowheads="1"/>
                    </pic:cNvPicPr>
                  </pic:nvPicPr>
                  <pic:blipFill>
                    <a:blip r:embed="rId26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7D428B4" wp14:editId="212A71C9">
            <wp:extent cx="2857500" cy="2143125"/>
            <wp:effectExtent l="0" t="0" r="0" b="9525"/>
            <wp:docPr id="239" name="그림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210.98.49.152/GSCU_report/DATA/DAGR/201805/ACC/acc_ecmwf_HGT500mb.gif"/>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062756216"/>
      </w:pPr>
      <w:r>
        <w:rPr>
          <w:noProof/>
          <w:lang w:eastAsia="en-US"/>
        </w:rPr>
        <w:lastRenderedPageBreak/>
        <w:drawing>
          <wp:inline distT="0" distB="0" distL="0" distR="0" wp14:anchorId="745BF12D" wp14:editId="06403E4B">
            <wp:extent cx="2857500" cy="2143125"/>
            <wp:effectExtent l="0" t="0" r="0" b="9525"/>
            <wp:docPr id="240" name="그림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210.98.49.152/GSCU_report/DATA/DAGR/201805/ACC/acc_exeter_HGT500mb.gif"/>
                    <pic:cNvPicPr>
                      <a:picLocks noChangeAspect="1" noChangeArrowheads="1"/>
                    </pic:cNvPicPr>
                  </pic:nvPicPr>
                  <pic:blipFill>
                    <a:blip r:embed="rId26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9A268C8" wp14:editId="169AC0F0">
            <wp:extent cx="2857500" cy="2143125"/>
            <wp:effectExtent l="0" t="0" r="0" b="9525"/>
            <wp:docPr id="241" name="그림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210.98.49.152/GSCU_report/DATA/DAGR/201805/ACC/acc_melbourne_HGT500mb.gif"/>
                    <pic:cNvPicPr>
                      <a:picLocks noChangeAspect="1" noChangeArrowheads="1"/>
                    </pic:cNvPicPr>
                  </pic:nvPicPr>
                  <pic:blipFill>
                    <a:blip r:embed="rId26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378749457"/>
      </w:pPr>
      <w:r>
        <w:rPr>
          <w:noProof/>
          <w:lang w:eastAsia="en-US"/>
        </w:rPr>
        <w:drawing>
          <wp:inline distT="0" distB="0" distL="0" distR="0" wp14:anchorId="49E86977" wp14:editId="7422CF7F">
            <wp:extent cx="2857500" cy="2143125"/>
            <wp:effectExtent l="0" t="0" r="0" b="9525"/>
            <wp:docPr id="242" name="그림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210.98.49.152/GSCU_report/DATA/DAGR/201805/ACC/acc_montreal_HGT500mb.gif"/>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67F3019" wp14:editId="08651DC1">
            <wp:extent cx="2857500" cy="2143125"/>
            <wp:effectExtent l="0" t="0" r="0" b="9525"/>
            <wp:docPr id="243" name="그림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210.98.49.152/GSCU_report/DATA/DAGR/201805/ACC/acc_moscow_HGT500mb.gif"/>
                    <pic:cNvPicPr>
                      <a:picLocks noChangeAspect="1" noChangeArrowheads="1"/>
                    </pic:cNvPicPr>
                  </pic:nvPicPr>
                  <pic:blipFill>
                    <a:blip r:embed="rId26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465975606"/>
      </w:pPr>
      <w:r>
        <w:rPr>
          <w:noProof/>
          <w:lang w:eastAsia="en-US"/>
        </w:rPr>
        <w:drawing>
          <wp:inline distT="0" distB="0" distL="0" distR="0" wp14:anchorId="2A333388" wp14:editId="094CA7A6">
            <wp:extent cx="2857500" cy="2143125"/>
            <wp:effectExtent l="0" t="0" r="0" b="9525"/>
            <wp:docPr id="244" name="그림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210.98.49.152/GSCU_report/DATA/DAGR/201805/ACC/acc_offenbach_HGT500mb.gif"/>
                    <pic:cNvPicPr>
                      <a:picLocks noChangeAspect="1" noChangeArrowheads="1"/>
                    </pic:cNvPicPr>
                  </pic:nvPicPr>
                  <pic:blipFill>
                    <a:blip r:embed="rId26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CC84A78" wp14:editId="0ADDBC28">
            <wp:extent cx="2857500" cy="2143125"/>
            <wp:effectExtent l="0" t="0" r="0" b="9525"/>
            <wp:docPr id="245" name="그림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210.98.49.152/GSCU_report/DATA/DAGR/201805/ACC/acc_pretoria_HGT500mb.gif"/>
                    <pic:cNvPicPr>
                      <a:picLocks noChangeAspect="1" noChangeArrowheads="1"/>
                    </pic:cNvPicPr>
                  </pic:nvPicPr>
                  <pic:blipFill>
                    <a:blip r:embed="rId27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1991666840"/>
      </w:pPr>
      <w:r>
        <w:rPr>
          <w:noProof/>
          <w:lang w:eastAsia="en-US"/>
        </w:rPr>
        <w:drawing>
          <wp:inline distT="0" distB="0" distL="0" distR="0" wp14:anchorId="778806D8" wp14:editId="387B9524">
            <wp:extent cx="2857500" cy="2143125"/>
            <wp:effectExtent l="0" t="0" r="0" b="9525"/>
            <wp:docPr id="246" name="그림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210.98.49.152/GSCU_report/DATA/DAGR/201805/ACC/acc_seoul_HGT500mb.gif"/>
                    <pic:cNvPicPr>
                      <a:picLocks noChangeAspect="1" noChangeArrowheads="1"/>
                    </pic:cNvPicPr>
                  </pic:nvPicPr>
                  <pic:blipFill>
                    <a:blip r:embed="rId27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815458A" wp14:editId="6319B990">
            <wp:extent cx="2857500" cy="2143125"/>
            <wp:effectExtent l="0" t="0" r="0" b="9525"/>
            <wp:docPr id="247" name="그림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210.98.49.152/GSCU_report/DATA/DAGR/201805/ACC/acc_tokyo_HGT500mb.gif"/>
                    <pic:cNvPicPr>
                      <a:picLocks noChangeAspect="1" noChangeArrowheads="1"/>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737D3D">
        <w:rPr>
          <w:rFonts w:hint="eastAsia"/>
        </w:rPr>
        <w:t>Toulouse</w:t>
      </w:r>
      <w:r>
        <w:t xml:space="preserve">                                                                  </w:t>
      </w:r>
      <w:r w:rsidR="00737D3D">
        <w:t>Washington </w:t>
      </w:r>
    </w:p>
    <w:p w:rsidR="00FC2100" w:rsidRDefault="00B17170">
      <w:pPr>
        <w:divId w:val="756292969"/>
      </w:pPr>
      <w:r>
        <w:rPr>
          <w:noProof/>
          <w:lang w:eastAsia="en-US"/>
        </w:rPr>
        <w:drawing>
          <wp:inline distT="0" distB="0" distL="0" distR="0" wp14:anchorId="6CF0C1DF" wp14:editId="6B4A6BD0">
            <wp:extent cx="2857500" cy="2143125"/>
            <wp:effectExtent l="0" t="0" r="0" b="9525"/>
            <wp:docPr id="248"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210.98.49.152/GSCU_report/DATA/DAGR/201805/ACC/acc_washington_HGT500mb.gif"/>
                    <pic:cNvPicPr>
                      <a:picLocks noChangeAspect="1" noChangeArrowheads="1"/>
                    </pic:cNvPicPr>
                  </pic:nvPicPr>
                  <pic:blipFill>
                    <a:blip r:embed="rId27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737D3D">
        <w:rPr>
          <w:noProof/>
          <w:lang w:eastAsia="en-US"/>
        </w:rPr>
        <w:drawing>
          <wp:inline distT="0" distB="0" distL="0" distR="0" wp14:anchorId="211708AB" wp14:editId="0BB45693">
            <wp:extent cx="2857500" cy="2143125"/>
            <wp:effectExtent l="0" t="0" r="0" b="9525"/>
            <wp:docPr id="448" name="그림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210.98.49.152/GSCU_report/DATA/DAGR/201805/ACC/acc_washington_HGT500mb.gif"/>
                    <pic:cNvPicPr>
                      <a:picLocks noChangeAspect="1" noChangeArrowheads="1"/>
                    </pic:cNvPicPr>
                  </pic:nvPicPr>
                  <pic:blipFill>
                    <a:blip r:embed="rId27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r>
        <w:br/>
      </w:r>
      <w:r>
        <w:br w:type="page"/>
      </w:r>
    </w:p>
    <w:p w:rsidR="00FC2100" w:rsidRPr="00E5508C" w:rsidRDefault="00B17170" w:rsidP="00E5508C">
      <w:pPr>
        <w:pStyle w:val="Heading3"/>
        <w:rPr>
          <w:sz w:val="20"/>
          <w:szCs w:val="20"/>
        </w:rPr>
      </w:pPr>
      <w:bookmarkStart w:id="33" w:name="_Toc9516244"/>
      <w:r w:rsidRPr="00E5508C">
        <w:rPr>
          <w:sz w:val="20"/>
          <w:szCs w:val="20"/>
        </w:rPr>
        <w:lastRenderedPageBreak/>
        <w:t>2.4.8 Verification of GPC 500hPa height probabilistic forecasts, 1993-2009</w:t>
      </w:r>
      <w:bookmarkEnd w:id="33"/>
    </w:p>
    <w:p w:rsidR="00FC2100" w:rsidRDefault="00B17170">
      <w:pPr>
        <w:pStyle w:val="ptext"/>
      </w:pPr>
      <w:r>
        <w:t xml:space="preserve">Verification measure: Relative Operating Characteristics (ROC) score for tercile forecast </w:t>
      </w:r>
      <w:r>
        <w:br/>
        <w:t xml:space="preserve">Verification dataset: ERA-Interim </w:t>
      </w:r>
    </w:p>
    <w:p w:rsidR="00FC2100" w:rsidRDefault="00B17170">
      <w:pPr>
        <w:pStyle w:val="subsclttitle"/>
      </w:pPr>
      <w:r>
        <w:t>                                   PMME                                                                             Beijing</w:t>
      </w:r>
    </w:p>
    <w:p w:rsidR="00FC2100" w:rsidRDefault="00B17170">
      <w:pPr>
        <w:divId w:val="1434327062"/>
      </w:pPr>
      <w:r>
        <w:rPr>
          <w:noProof/>
          <w:lang w:eastAsia="en-US"/>
        </w:rPr>
        <w:drawing>
          <wp:inline distT="0" distB="0" distL="0" distR="0" wp14:anchorId="5E817EDD" wp14:editId="28ECD188">
            <wp:extent cx="2857500" cy="2143125"/>
            <wp:effectExtent l="0" t="0" r="0" b="9525"/>
            <wp:docPr id="249" name="그림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210.98.49.152/GSCU_report/DATA/DAGR/201805/ROC_MAP/pmme_HGT500mb_vrfy_roc_map_201805_201806_201808_an.gif"/>
                    <pic:cNvPicPr>
                      <a:picLocks noChangeAspect="1" noChangeArrowheads="1"/>
                    </pic:cNvPicPr>
                  </pic:nvPicPr>
                  <pic:blipFill>
                    <a:blip r:embed="rId27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02F21CE" wp14:editId="4B3095AE">
            <wp:extent cx="2857500" cy="2143125"/>
            <wp:effectExtent l="0" t="0" r="0" b="9525"/>
            <wp:docPr id="250" name="그림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210.98.49.152/GSCU_report/DATA/DAGR/201805/ROC_MAP/beijing_HGT500mb_vrfy_roc_map_201805_201806_201808_an.gif"/>
                    <pic:cNvPicPr>
                      <a:picLocks noChangeAspect="1" noChangeArrowheads="1"/>
                    </pic:cNvPicPr>
                  </pic:nvPicPr>
                  <pic:blipFill>
                    <a:blip r:embed="rId27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259412914"/>
      </w:pPr>
      <w:r>
        <w:rPr>
          <w:noProof/>
          <w:lang w:eastAsia="en-US"/>
        </w:rPr>
        <w:drawing>
          <wp:inline distT="0" distB="0" distL="0" distR="0" wp14:anchorId="21EB16BE" wp14:editId="52D44B64">
            <wp:extent cx="2857500" cy="2143125"/>
            <wp:effectExtent l="0" t="0" r="0" b="9525"/>
            <wp:docPr id="251" name="그림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210.98.49.152/GSCU_report/DATA/DAGR/201805/ROC_MAP/pmme_TMP2m_vrfy_roc_map_201805_201806_201808_nn.gif"/>
                    <pic:cNvPicPr>
                      <a:picLocks noChangeAspect="1" noChangeArrowheads="1"/>
                    </pic:cNvPicPr>
                  </pic:nvPicPr>
                  <pic:blipFill>
                    <a:blip r:embed="rId27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55D2966" wp14:editId="520A0160">
            <wp:extent cx="2857500" cy="2143125"/>
            <wp:effectExtent l="0" t="0" r="0" b="9525"/>
            <wp:docPr id="252" name="그림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210.98.49.152/GSCU_report/DATA/DAGR/201805/ROC_MAP/beijing_HGT500mb_vrfy_roc_map_201805_201806_201808_nn.gif"/>
                    <pic:cNvPicPr>
                      <a:picLocks noChangeAspect="1" noChangeArrowheads="1"/>
                    </pic:cNvPicPr>
                  </pic:nvPicPr>
                  <pic:blipFill>
                    <a:blip r:embed="rId27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669822158"/>
      </w:pPr>
      <w:r>
        <w:rPr>
          <w:noProof/>
          <w:lang w:eastAsia="en-US"/>
        </w:rPr>
        <w:drawing>
          <wp:inline distT="0" distB="0" distL="0" distR="0" wp14:anchorId="64E3991D" wp14:editId="0A75D431">
            <wp:extent cx="2857500" cy="2143125"/>
            <wp:effectExtent l="0" t="0" r="0" b="9525"/>
            <wp:docPr id="253" name="그림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210.98.49.152/GSCU_report/DATA/DAGR/201805/ROC_MAP/pmme_TMP2m_vrfy_roc_map_201805_201806_201808_bn.gif"/>
                    <pic:cNvPicPr>
                      <a:picLocks noChangeAspect="1" noChangeArrowheads="1"/>
                    </pic:cNvPicPr>
                  </pic:nvPicPr>
                  <pic:blipFill>
                    <a:blip r:embed="rId27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55A096E" wp14:editId="4A28B28D">
            <wp:extent cx="2857500" cy="2143125"/>
            <wp:effectExtent l="0" t="0" r="0" b="9525"/>
            <wp:docPr id="254" name="그림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210.98.49.152/GSCU_report/DATA/DAGR/201805/ROC_MAP/beijing_HGT500mb_vrfy_roc_map_201805_201806_201808_bn.gif"/>
                    <pic:cNvPicPr>
                      <a:picLocks noChangeAspect="1" noChangeArrowheads="1"/>
                    </pic:cNvPicPr>
                  </pic:nvPicPr>
                  <pic:blipFill>
                    <a:blip r:embed="rId28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rsidP="0011704C">
      <w:pPr>
        <w:spacing w:after="240"/>
      </w:pPr>
      <w:r>
        <w:br/>
      </w:r>
      <w:r>
        <w:br/>
      </w:r>
    </w:p>
    <w:p w:rsidR="00FC2100" w:rsidRDefault="00B17170">
      <w:pPr>
        <w:pStyle w:val="subsclttitle"/>
      </w:pPr>
      <w:r>
        <w:lastRenderedPageBreak/>
        <w:t>                                   CPTEC                                                                          ECMWF</w:t>
      </w:r>
    </w:p>
    <w:p w:rsidR="00FC2100" w:rsidRDefault="00B17170">
      <w:pPr>
        <w:divId w:val="2029090036"/>
      </w:pPr>
      <w:r>
        <w:rPr>
          <w:noProof/>
          <w:lang w:eastAsia="en-US"/>
        </w:rPr>
        <w:drawing>
          <wp:inline distT="0" distB="0" distL="0" distR="0" wp14:anchorId="134F8F78" wp14:editId="6E3FACA2">
            <wp:extent cx="2857500" cy="2143125"/>
            <wp:effectExtent l="0" t="0" r="0" b="9525"/>
            <wp:docPr id="255" name="그림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210.98.49.152/GSCU_report/DATA/DAGR/201805/ROC_MAP/cptec_HGT500mb_vrfy_roc_map_201805_201806_201808_an.gif"/>
                    <pic:cNvPicPr>
                      <a:picLocks noChangeAspect="1" noChangeArrowheads="1"/>
                    </pic:cNvPicPr>
                  </pic:nvPicPr>
                  <pic:blipFill>
                    <a:blip r:embed="rId28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BCEABFA" wp14:editId="62A869AA">
            <wp:extent cx="2857500" cy="2143125"/>
            <wp:effectExtent l="0" t="0" r="0" b="9525"/>
            <wp:docPr id="256" name="그림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210.98.49.152/GSCU_report/DATA/DAGR/201805/ROC_MAP/ecmwf_HGT500mb_vrfy_roc_map_201805_201806_201808_an.gif"/>
                    <pic:cNvPicPr>
                      <a:picLocks noChangeAspect="1" noChangeArrowheads="1"/>
                    </pic:cNvPicPr>
                  </pic:nvPicPr>
                  <pic:blipFill>
                    <a:blip r:embed="rId28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485320690"/>
      </w:pPr>
      <w:r>
        <w:rPr>
          <w:noProof/>
          <w:lang w:eastAsia="en-US"/>
        </w:rPr>
        <w:drawing>
          <wp:inline distT="0" distB="0" distL="0" distR="0" wp14:anchorId="71EA8269" wp14:editId="4C99E650">
            <wp:extent cx="2857500" cy="2152650"/>
            <wp:effectExtent l="0" t="0" r="0" b="0"/>
            <wp:docPr id="257" name="그림 257" descr="http://210.98.49.152/GSCU_report/DATA/DAGR/201805/ROC_MAP/cptec_HGT500mb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210.98.49.152/GSCU_report/DATA/DAGR/201805/ROC_MAP/cptec_HGT500mb_vrfy_roc_map_201805_201806_201808_nn.gif"/>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472561C1" wp14:editId="00240907">
            <wp:extent cx="2857500" cy="2143125"/>
            <wp:effectExtent l="0" t="0" r="0" b="9525"/>
            <wp:docPr id="258" name="그림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210.98.49.152/GSCU_report/DATA/DAGR/201805/ROC_MAP/ecmwf_HGT500mb_vrfy_roc_map_201805_201806_201808_nn.gif"/>
                    <pic:cNvPicPr>
                      <a:picLocks noChangeAspect="1" noChangeArrowheads="1"/>
                    </pic:cNvPicPr>
                  </pic:nvPicPr>
                  <pic:blipFill>
                    <a:blip r:embed="rId28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685710301"/>
      </w:pPr>
      <w:r>
        <w:rPr>
          <w:noProof/>
          <w:lang w:eastAsia="en-US"/>
        </w:rPr>
        <w:drawing>
          <wp:inline distT="0" distB="0" distL="0" distR="0" wp14:anchorId="017AF1D7" wp14:editId="649C8398">
            <wp:extent cx="2857500" cy="2152650"/>
            <wp:effectExtent l="0" t="0" r="0" b="0"/>
            <wp:docPr id="259" name="그림 259" descr="http://210.98.49.152/GSCU_report/DATA/DAGR/201805/ROC_MAP/cptec_HGT500mb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210.98.49.152/GSCU_report/DATA/DAGR/201805/ROC_MAP/cptec_HGT500mb_vrfy_roc_map_201805_201806_201808_bn.gif"/>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63715929" wp14:editId="0E76717C">
            <wp:extent cx="2857500" cy="2143125"/>
            <wp:effectExtent l="0" t="0" r="0" b="9525"/>
            <wp:docPr id="260" name="그림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210.98.49.152/GSCU_report/DATA/DAGR/201805/ROC_MAP/ecmwf_HGT500mb_vrfy_roc_map_201805_201806_201808_bn.gif"/>
                    <pic:cNvPicPr>
                      <a:picLocks noChangeAspect="1" noChangeArrowheads="1"/>
                    </pic:cNvPicPr>
                  </pic:nvPicPr>
                  <pic:blipFill>
                    <a:blip r:embed="rId28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Exeter                                                                          Melbourne</w:t>
      </w:r>
    </w:p>
    <w:p w:rsidR="00FC2100" w:rsidRDefault="00B17170">
      <w:pPr>
        <w:divId w:val="207572977"/>
      </w:pPr>
      <w:r>
        <w:rPr>
          <w:noProof/>
          <w:lang w:eastAsia="en-US"/>
        </w:rPr>
        <w:lastRenderedPageBreak/>
        <w:drawing>
          <wp:inline distT="0" distB="0" distL="0" distR="0" wp14:anchorId="70EC51A0" wp14:editId="35044E14">
            <wp:extent cx="2857500" cy="2143125"/>
            <wp:effectExtent l="0" t="0" r="0" b="9525"/>
            <wp:docPr id="261" name="그림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210.98.49.152/GSCU_report/DATA/DAGR/201805/ROC_MAP/exeter_HGT500mb_vrfy_roc_map_201805_201806_201808_an.gif"/>
                    <pic:cNvPicPr>
                      <a:picLocks noChangeAspect="1" noChangeArrowheads="1"/>
                    </pic:cNvPicPr>
                  </pic:nvPicPr>
                  <pic:blipFill>
                    <a:blip r:embed="rId28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1341EC6" wp14:editId="478D4CAC">
            <wp:extent cx="2857500" cy="2143125"/>
            <wp:effectExtent l="0" t="0" r="0" b="9525"/>
            <wp:docPr id="262" name="그림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210.98.49.152/GSCU_report/DATA/DAGR/201805/ROC_MAP/melbourne_HGT500mb_vrfy_roc_map_201805_201806_201808_an.gif"/>
                    <pic:cNvPicPr>
                      <a:picLocks noChangeAspect="1" noChangeArrowheads="1"/>
                    </pic:cNvPicPr>
                  </pic:nvPicPr>
                  <pic:blipFill>
                    <a:blip r:embed="rId28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971133688"/>
      </w:pPr>
      <w:r>
        <w:rPr>
          <w:noProof/>
          <w:lang w:eastAsia="en-US"/>
        </w:rPr>
        <w:drawing>
          <wp:inline distT="0" distB="0" distL="0" distR="0" wp14:anchorId="12C34BEA" wp14:editId="6943FE63">
            <wp:extent cx="2857500" cy="2143125"/>
            <wp:effectExtent l="0" t="0" r="0" b="9525"/>
            <wp:docPr id="263" name="그림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210.98.49.152/GSCU_report/DATA/DAGR/201805/ROC_MAP/exeter_HGT500mb_vrfy_roc_map_201805_201806_201808_nn.gif"/>
                    <pic:cNvPicPr>
                      <a:picLocks noChangeAspect="1" noChangeArrowheads="1"/>
                    </pic:cNvPicPr>
                  </pic:nvPicPr>
                  <pic:blipFill>
                    <a:blip r:embed="rId28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0830683" wp14:editId="6D9DB4AA">
            <wp:extent cx="2857500" cy="2143125"/>
            <wp:effectExtent l="0" t="0" r="0" b="9525"/>
            <wp:docPr id="264" name="그림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210.98.49.152/GSCU_report/DATA/DAGR/201805/ROC_MAP/melbourne_HGT500mb_vrfy_roc_map_201805_201806_201808_nn.gif"/>
                    <pic:cNvPicPr>
                      <a:picLocks noChangeAspect="1" noChangeArrowheads="1"/>
                    </pic:cNvPicPr>
                  </pic:nvPicPr>
                  <pic:blipFill>
                    <a:blip r:embed="rId29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651405019"/>
      </w:pPr>
      <w:r>
        <w:rPr>
          <w:noProof/>
          <w:lang w:eastAsia="en-US"/>
        </w:rPr>
        <w:drawing>
          <wp:inline distT="0" distB="0" distL="0" distR="0" wp14:anchorId="5628DF4F" wp14:editId="790BB5C8">
            <wp:extent cx="2857500" cy="2143125"/>
            <wp:effectExtent l="0" t="0" r="0" b="9525"/>
            <wp:docPr id="265" name="그림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210.98.49.152/GSCU_report/DATA/DAGR/201805/ROC_MAP/exeter_HGT500mb_vrfy_roc_map_201805_201806_201808_bn.gif"/>
                    <pic:cNvPicPr>
                      <a:picLocks noChangeAspect="1" noChangeArrowheads="1"/>
                    </pic:cNvPicPr>
                  </pic:nvPicPr>
                  <pic:blipFill>
                    <a:blip r:embed="rId29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149C2ED" wp14:editId="15C7CEF3">
            <wp:extent cx="2857500" cy="2152650"/>
            <wp:effectExtent l="0" t="0" r="0" b="0"/>
            <wp:docPr id="266" name="그림 266" descr="http://210.98.49.152/GSCU_report/DATA/DAGR/201805/ROC_MAP/melbourne_HGT500mb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210.98.49.152/GSCU_report/DATA/DAGR/201805/ROC_MAP/melbourne_HGT500mb_vrfy_roc_map_201805_201806_201808_bn.gif"/>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pStyle w:val="subsclttitle"/>
      </w:pPr>
      <w:r>
        <w:t>                                   Montreal                                                                          Moscow</w:t>
      </w:r>
    </w:p>
    <w:p w:rsidR="00FC2100" w:rsidRDefault="00B17170">
      <w:pPr>
        <w:divId w:val="1004288058"/>
      </w:pPr>
      <w:r>
        <w:rPr>
          <w:noProof/>
          <w:lang w:eastAsia="en-US"/>
        </w:rPr>
        <w:lastRenderedPageBreak/>
        <w:drawing>
          <wp:inline distT="0" distB="0" distL="0" distR="0" wp14:anchorId="2D5AF361" wp14:editId="1537A56F">
            <wp:extent cx="2857500" cy="2143125"/>
            <wp:effectExtent l="0" t="0" r="0" b="9525"/>
            <wp:docPr id="267" name="그림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210.98.49.152/GSCU_report/DATA/DAGR/201805/ROC_MAP/montreal_HGT500mb_vrfy_roc_map_201805_201806_201808_an.gif"/>
                    <pic:cNvPicPr>
                      <a:picLocks noChangeAspect="1" noChangeArrowheads="1"/>
                    </pic:cNvPicPr>
                  </pic:nvPicPr>
                  <pic:blipFill>
                    <a:blip r:embed="rId29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2D25AF5" wp14:editId="2AF8355C">
            <wp:extent cx="2857500" cy="2143125"/>
            <wp:effectExtent l="0" t="0" r="0" b="9525"/>
            <wp:docPr id="268" name="그림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210.98.49.152/GSCU_report/DATA/DAGR/201805/ROC_MAP/moscow_HGT500mb_vrfy_roc_map_201805_201806_201808_an.gif"/>
                    <pic:cNvPicPr>
                      <a:picLocks noChangeAspect="1" noChangeArrowheads="1"/>
                    </pic:cNvPicPr>
                  </pic:nvPicPr>
                  <pic:blipFill>
                    <a:blip r:embed="rId29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740979131"/>
      </w:pPr>
      <w:r>
        <w:rPr>
          <w:noProof/>
          <w:lang w:eastAsia="en-US"/>
        </w:rPr>
        <w:drawing>
          <wp:inline distT="0" distB="0" distL="0" distR="0" wp14:anchorId="0F23C16C" wp14:editId="69C00C25">
            <wp:extent cx="2857500" cy="2152650"/>
            <wp:effectExtent l="0" t="0" r="0" b="0"/>
            <wp:docPr id="269" name="그림 269" descr="http://210.98.49.152/GSCU_report/DATA/DAGR/201805/ROC_MAP/montreal_HGT500mb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210.98.49.152/GSCU_report/DATA/DAGR/201805/ROC_MAP/montreal_HGT500mb_vrfy_roc_map_201805_201806_201808_nn.gif"/>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079EE553" wp14:editId="75D05A9F">
            <wp:extent cx="2857500" cy="2143125"/>
            <wp:effectExtent l="0" t="0" r="0" b="9525"/>
            <wp:docPr id="270" name="그림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210.98.49.152/GSCU_report/DATA/DAGR/201805/ROC_MAP/moscow_HGT500mb_vrfy_roc_map_201805_201806_201808_nn.gif"/>
                    <pic:cNvPicPr>
                      <a:picLocks noChangeAspect="1" noChangeArrowheads="1"/>
                    </pic:cNvPicPr>
                  </pic:nvPicPr>
                  <pic:blipFill>
                    <a:blip r:embed="rId29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912817907"/>
      </w:pPr>
      <w:r>
        <w:rPr>
          <w:noProof/>
          <w:lang w:eastAsia="en-US"/>
        </w:rPr>
        <w:drawing>
          <wp:inline distT="0" distB="0" distL="0" distR="0" wp14:anchorId="55316BD0" wp14:editId="6401F389">
            <wp:extent cx="2857500" cy="2152650"/>
            <wp:effectExtent l="0" t="0" r="0" b="0"/>
            <wp:docPr id="271" name="그림 271" descr="http://210.98.49.152/GSCU_report/DATA/DAGR/201805/ROC_MAP/montreal_HGT500mb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210.98.49.152/GSCU_report/DATA/DAGR/201805/ROC_MAP/montreal_HGT500mb_vrfy_roc_map_201805_201806_201808_bn.gif"/>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39E8BAF7" wp14:editId="30597AA9">
            <wp:extent cx="2857500" cy="2143125"/>
            <wp:effectExtent l="0" t="0" r="0" b="9525"/>
            <wp:docPr id="272" name="그림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210.98.49.152/GSCU_report/DATA/DAGR/201805/ROC_MAP/moscow_HGT500mb_vrfy_roc_map_201805_201806_201808_bn.gif"/>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Offenbach                                                                          Pretoria</w:t>
      </w:r>
    </w:p>
    <w:p w:rsidR="00FC2100" w:rsidRDefault="00B17170">
      <w:pPr>
        <w:divId w:val="1313438528"/>
      </w:pPr>
      <w:r>
        <w:rPr>
          <w:noProof/>
          <w:lang w:eastAsia="en-US"/>
        </w:rPr>
        <w:lastRenderedPageBreak/>
        <w:drawing>
          <wp:inline distT="0" distB="0" distL="0" distR="0" wp14:anchorId="73C37291" wp14:editId="2C0F2854">
            <wp:extent cx="2857500" cy="2143125"/>
            <wp:effectExtent l="0" t="0" r="0" b="9525"/>
            <wp:docPr id="273"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210.98.49.152/GSCU_report/DATA/DAGR/201805/ROC_MAP/offenbach_HGT500mb_vrfy_roc_map_201805_201806_201808_an.gif"/>
                    <pic:cNvPicPr>
                      <a:picLocks noChangeAspect="1" noChangeArrowheads="1"/>
                    </pic:cNvPicPr>
                  </pic:nvPicPr>
                  <pic:blipFill>
                    <a:blip r:embed="rId29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C8AD789" wp14:editId="557B8560">
            <wp:extent cx="2857500" cy="2143125"/>
            <wp:effectExtent l="0" t="0" r="0" b="9525"/>
            <wp:docPr id="274" name="그림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210.98.49.152/GSCU_report/DATA/DAGR/201805/ROC_MAP/pretoria_HGT500mb_vrfy_roc_map_201805_201806_201808_an.gif"/>
                    <pic:cNvPicPr>
                      <a:picLocks noChangeAspect="1" noChangeArrowheads="1"/>
                    </pic:cNvPicPr>
                  </pic:nvPicPr>
                  <pic:blipFill>
                    <a:blip r:embed="rId30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957101859"/>
      </w:pPr>
      <w:r>
        <w:rPr>
          <w:noProof/>
          <w:lang w:eastAsia="en-US"/>
        </w:rPr>
        <w:drawing>
          <wp:inline distT="0" distB="0" distL="0" distR="0" wp14:anchorId="7EB88F36" wp14:editId="095AF492">
            <wp:extent cx="2857500" cy="2143125"/>
            <wp:effectExtent l="0" t="0" r="0" b="9525"/>
            <wp:docPr id="275" name="그림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210.98.49.152/GSCU_report/DATA/DAGR/201805/ROC_MAP/offenbach_HGT500mb_vrfy_roc_map_201805_201806_201808_nn.gif"/>
                    <pic:cNvPicPr>
                      <a:picLocks noChangeAspect="1" noChangeArrowheads="1"/>
                    </pic:cNvPicPr>
                  </pic:nvPicPr>
                  <pic:blipFill>
                    <a:blip r:embed="rId30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1653260" wp14:editId="224A3C3B">
            <wp:extent cx="2857500" cy="2152650"/>
            <wp:effectExtent l="0" t="0" r="0" b="0"/>
            <wp:docPr id="276" name="그림 276" descr="http://210.98.49.152/GSCU_report/DATA/DAGR/201805/ROC_MAP/pretoria_HGT500mb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210.98.49.152/GSCU_report/DATA/DAGR/201805/ROC_MAP/pretoria_HGT500mb_vrfy_roc_map_201805_201806_201808_nn.gif"/>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587034074"/>
      </w:pPr>
      <w:r>
        <w:rPr>
          <w:noProof/>
          <w:lang w:eastAsia="en-US"/>
        </w:rPr>
        <w:drawing>
          <wp:inline distT="0" distB="0" distL="0" distR="0" wp14:anchorId="14F5757C" wp14:editId="27A8D10E">
            <wp:extent cx="2857500" cy="2143125"/>
            <wp:effectExtent l="0" t="0" r="0" b="9525"/>
            <wp:docPr id="277" name="그림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210.98.49.152/GSCU_report/DATA/DAGR/201805/ROC_MAP/offenbach_HGT500mb_vrfy_roc_map_201805_201806_201808_bn.gif"/>
                    <pic:cNvPicPr>
                      <a:picLocks noChangeAspect="1" noChangeArrowheads="1"/>
                    </pic:cNvPicPr>
                  </pic:nvPicPr>
                  <pic:blipFill>
                    <a:blip r:embed="rId30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268CE5B" wp14:editId="59C14718">
            <wp:extent cx="2857500" cy="2152650"/>
            <wp:effectExtent l="0" t="0" r="0" b="0"/>
            <wp:docPr id="278" name="그림 278" descr="http://210.98.49.152/GSCU_report/DATA/DAGR/201805/ROC_MAP/pretoria_HGT500mb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210.98.49.152/GSCU_report/DATA/DAGR/201805/ROC_MAP/pretoria_HGT500mb_vrfy_roc_map_201805_201806_201808_bn.gif"/>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pStyle w:val="subsclttitle"/>
      </w:pPr>
      <w:r>
        <w:t>                                   Seoul                                                                          Tokyo</w:t>
      </w:r>
    </w:p>
    <w:p w:rsidR="00FC2100" w:rsidRDefault="00B17170">
      <w:pPr>
        <w:divId w:val="1699115138"/>
      </w:pPr>
      <w:r>
        <w:rPr>
          <w:noProof/>
          <w:lang w:eastAsia="en-US"/>
        </w:rPr>
        <w:lastRenderedPageBreak/>
        <w:drawing>
          <wp:inline distT="0" distB="0" distL="0" distR="0" wp14:anchorId="66D15798" wp14:editId="081A4BB9">
            <wp:extent cx="2857500" cy="2143125"/>
            <wp:effectExtent l="0" t="0" r="0" b="9525"/>
            <wp:docPr id="279" name="그림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210.98.49.152/GSCU_report/DATA/DAGR/201805/ROC_MAP/seoul_HGT500mb_vrfy_roc_map_201805_201806_201808_an.gif"/>
                    <pic:cNvPicPr>
                      <a:picLocks noChangeAspect="1" noChangeArrowheads="1"/>
                    </pic:cNvPicPr>
                  </pic:nvPicPr>
                  <pic:blipFill>
                    <a:blip r:embed="rId30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3D7A217" wp14:editId="32723ACD">
            <wp:extent cx="2857500" cy="2143125"/>
            <wp:effectExtent l="0" t="0" r="0" b="9525"/>
            <wp:docPr id="280"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210.98.49.152/GSCU_report/DATA/DAGR/201805/ROC_MAP/tokyo_HGT500mb_vrfy_roc_map_201805_201806_201808_an.gif"/>
                    <pic:cNvPicPr>
                      <a:picLocks noChangeAspect="1" noChangeArrowheads="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313635890"/>
      </w:pPr>
      <w:r>
        <w:rPr>
          <w:noProof/>
          <w:lang w:eastAsia="en-US"/>
        </w:rPr>
        <w:drawing>
          <wp:inline distT="0" distB="0" distL="0" distR="0" wp14:anchorId="63469A45" wp14:editId="26993411">
            <wp:extent cx="2857500" cy="2143125"/>
            <wp:effectExtent l="0" t="0" r="0" b="9525"/>
            <wp:docPr id="281" name="그림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210.98.49.152/GSCU_report/DATA/DAGR/201805/ROC_MAP/seoul_HGT500mb_vrfy_roc_map_201805_201806_201808_nn.gif"/>
                    <pic:cNvPicPr>
                      <a:picLocks noChangeAspect="1" noChangeArrowheads="1"/>
                    </pic:cNvPicPr>
                  </pic:nvPicPr>
                  <pic:blipFill>
                    <a:blip r:embed="rId30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E6F3256" wp14:editId="6AEAF5FD">
            <wp:extent cx="2857500" cy="2152650"/>
            <wp:effectExtent l="0" t="0" r="0" b="0"/>
            <wp:docPr id="282" name="그림 282" descr="http://210.98.49.152/GSCU_report/DATA/DAGR/201805/ROC_MAP/tokyo_HGT500mb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210.98.49.152/GSCU_report/DATA/DAGR/201805/ROC_MAP/tokyo_HGT500mb_vrfy_roc_map_201805_201806_201808_nn.gif"/>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694451221"/>
      </w:pPr>
      <w:r>
        <w:rPr>
          <w:noProof/>
          <w:lang w:eastAsia="en-US"/>
        </w:rPr>
        <w:drawing>
          <wp:inline distT="0" distB="0" distL="0" distR="0" wp14:anchorId="52EBE890" wp14:editId="3F45CDAE">
            <wp:extent cx="2857500" cy="2143125"/>
            <wp:effectExtent l="0" t="0" r="0" b="9525"/>
            <wp:docPr id="283" name="그림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210.98.49.152/GSCU_report/DATA/DAGR/201805/ROC_MAP/seoul_HGT500mb_vrfy_roc_map_201805_201806_201808_bn.gif"/>
                    <pic:cNvPicPr>
                      <a:picLocks noChangeAspect="1" noChangeArrowheads="1"/>
                    </pic:cNvPicPr>
                  </pic:nvPicPr>
                  <pic:blipFill>
                    <a:blip r:embed="rId30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3F05F3B" wp14:editId="67823E29">
            <wp:extent cx="2857500" cy="2152650"/>
            <wp:effectExtent l="0" t="0" r="0" b="0"/>
            <wp:docPr id="284" name="그림 284" descr="http://210.98.49.152/GSCU_report/DATA/DAGR/201805/ROC_MAP/tokyo_HGT500mb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210.98.49.152/GSCU_report/DATA/DAGR/201805/ROC_MAP/tokyo_HGT500mb_vrfy_roc_map_201805_201806_201808_bn.gif"/>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pStyle w:val="subsclttitle"/>
      </w:pPr>
      <w:r>
        <w:t xml:space="preserve">                                   </w:t>
      </w:r>
      <w:r w:rsidR="00737D3D">
        <w:rPr>
          <w:rFonts w:hint="eastAsia"/>
        </w:rPr>
        <w:t>Toulouse</w:t>
      </w:r>
      <w:r>
        <w:t xml:space="preserve">                                                                </w:t>
      </w:r>
      <w:r w:rsidR="00737D3D">
        <w:t>Washington</w:t>
      </w:r>
    </w:p>
    <w:p w:rsidR="00FC2100" w:rsidRDefault="00B17170">
      <w:pPr>
        <w:divId w:val="981273364"/>
      </w:pPr>
      <w:r>
        <w:rPr>
          <w:noProof/>
          <w:lang w:eastAsia="en-US"/>
        </w:rPr>
        <w:lastRenderedPageBreak/>
        <w:drawing>
          <wp:inline distT="0" distB="0" distL="0" distR="0" wp14:anchorId="0A97A21C" wp14:editId="7632BF45">
            <wp:extent cx="2857500" cy="2143125"/>
            <wp:effectExtent l="0" t="0" r="0" b="9525"/>
            <wp:docPr id="285" name="그림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210.98.49.152/GSCU_report/DATA/DAGR/201805/ROC_MAP/washington_HGT500mb_vrfy_roc_map_201805_201806_201808_an.gif"/>
                    <pic:cNvPicPr>
                      <a:picLocks noChangeAspect="1" noChangeArrowheads="1"/>
                    </pic:cNvPicPr>
                  </pic:nvPicPr>
                  <pic:blipFill>
                    <a:blip r:embed="rId31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737D3D">
        <w:rPr>
          <w:noProof/>
          <w:lang w:eastAsia="en-US"/>
        </w:rPr>
        <w:drawing>
          <wp:inline distT="0" distB="0" distL="0" distR="0" wp14:anchorId="13E0B5A0" wp14:editId="2EA482D5">
            <wp:extent cx="2857500" cy="2152650"/>
            <wp:effectExtent l="0" t="0" r="0" b="0"/>
            <wp:docPr id="449" name="그림 449" descr="http://210.98.49.152/GSCU_report/DATA/DAGR/201805/ROC_MAP/washington_HGT500mb_vrfy_roc_map_201805_201806_201808_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210.98.49.152/GSCU_report/DATA/DAGR/201805/ROC_MAP/washington_HGT500mb_vrfy_roc_map_201805_201806_201808_an.gif"/>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00734025"/>
      </w:pPr>
      <w:r>
        <w:rPr>
          <w:noProof/>
          <w:lang w:eastAsia="en-US"/>
        </w:rPr>
        <w:drawing>
          <wp:inline distT="0" distB="0" distL="0" distR="0" wp14:anchorId="783BF8B2" wp14:editId="2FC0C445">
            <wp:extent cx="2857500" cy="2143125"/>
            <wp:effectExtent l="0" t="0" r="0" b="9525"/>
            <wp:docPr id="286" name="그림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210.98.49.152/GSCU_report/DATA/DAGR/201805/ROC_MAP/washington_HGT500mb_vrfy_roc_map_201805_201806_201808_nn.gif"/>
                    <pic:cNvPicPr>
                      <a:picLocks noChangeAspect="1" noChangeArrowheads="1"/>
                    </pic:cNvPicPr>
                  </pic:nvPicPr>
                  <pic:blipFill>
                    <a:blip r:embed="rId31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737D3D">
        <w:rPr>
          <w:noProof/>
          <w:lang w:eastAsia="en-US"/>
        </w:rPr>
        <w:drawing>
          <wp:inline distT="0" distB="0" distL="0" distR="0" wp14:anchorId="11364B6F" wp14:editId="6AF895EC">
            <wp:extent cx="2857500" cy="2152650"/>
            <wp:effectExtent l="0" t="0" r="0" b="0"/>
            <wp:docPr id="450" name="그림 450" descr="http://210.98.49.152/GSCU_report/DATA/DAGR/201805/ROC_MAP/washington_HGT500mb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210.98.49.152/GSCU_report/DATA/DAGR/201805/ROC_MAP/washington_HGT500mb_vrfy_roc_map_201805_201806_201808_nn.gif"/>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431386556"/>
      </w:pPr>
      <w:r>
        <w:rPr>
          <w:noProof/>
          <w:lang w:eastAsia="en-US"/>
        </w:rPr>
        <w:drawing>
          <wp:inline distT="0" distB="0" distL="0" distR="0" wp14:anchorId="5D9C6C34" wp14:editId="54EFEF44">
            <wp:extent cx="2857500" cy="2143125"/>
            <wp:effectExtent l="0" t="0" r="0" b="9525"/>
            <wp:docPr id="287" name="그림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210.98.49.152/GSCU_report/DATA/DAGR/201805/ROC_MAP/washington_HGT500mb_vrfy_roc_map_201805_201806_201808_bn.gif"/>
                    <pic:cNvPicPr>
                      <a:picLocks noChangeAspect="1" noChangeArrowheads="1"/>
                    </pic:cNvPicPr>
                  </pic:nvPicPr>
                  <pic:blipFill>
                    <a:blip r:embed="rId31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737D3D">
        <w:rPr>
          <w:noProof/>
          <w:lang w:eastAsia="en-US"/>
        </w:rPr>
        <w:drawing>
          <wp:inline distT="0" distB="0" distL="0" distR="0" wp14:anchorId="13BADE85" wp14:editId="02F74D7E">
            <wp:extent cx="2857500" cy="2152650"/>
            <wp:effectExtent l="0" t="0" r="0" b="0"/>
            <wp:docPr id="451" name="그림 451" descr="http://210.98.49.152/GSCU_report/DATA/DAGR/201805/ROC_MAP/washington_HGT500mb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210.98.49.152/GSCU_report/DATA/DAGR/201805/ROC_MAP/washington_HGT500mb_vrfy_roc_map_201805_201806_201808_bn.gif"/>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Pr="00E5508C" w:rsidRDefault="00B17170" w:rsidP="00E5508C">
      <w:pPr>
        <w:pStyle w:val="Heading3"/>
        <w:rPr>
          <w:sz w:val="20"/>
          <w:szCs w:val="20"/>
        </w:rPr>
      </w:pPr>
      <w:r>
        <w:br w:type="page"/>
      </w:r>
      <w:bookmarkStart w:id="34" w:name="_Toc9516245"/>
      <w:r w:rsidRPr="00E5508C">
        <w:rPr>
          <w:sz w:val="20"/>
          <w:szCs w:val="20"/>
        </w:rPr>
        <w:lastRenderedPageBreak/>
        <w:t>2.4.9 Verification of GPC 500hPa height probabilistic forecasts, 1993-2009</w:t>
      </w:r>
      <w:bookmarkEnd w:id="34"/>
    </w:p>
    <w:p w:rsidR="00FC2100" w:rsidRDefault="00B17170">
      <w:pPr>
        <w:pStyle w:val="ptext"/>
      </w:pPr>
      <w:r>
        <w:t>Verification measure: Relative Operating Characteristics Curve (ROC) and Score over globe</w:t>
      </w:r>
      <w:r>
        <w:br/>
        <w:t xml:space="preserve">Verification dataset: ERA-interim </w:t>
      </w:r>
    </w:p>
    <w:p w:rsidR="00FC2100" w:rsidRDefault="00B17170">
      <w:pPr>
        <w:pStyle w:val="subsclttitle"/>
      </w:pPr>
      <w:r>
        <w:t>                                   PMME                                                                             Beijing</w:t>
      </w:r>
    </w:p>
    <w:p w:rsidR="00FC2100" w:rsidRDefault="00B17170">
      <w:pPr>
        <w:divId w:val="14305025"/>
      </w:pPr>
      <w:r>
        <w:rPr>
          <w:noProof/>
          <w:lang w:eastAsia="en-US"/>
        </w:rPr>
        <w:drawing>
          <wp:inline distT="0" distB="0" distL="0" distR="0" wp14:anchorId="03EB7B92" wp14:editId="7BF033A0">
            <wp:extent cx="2857500" cy="2143125"/>
            <wp:effectExtent l="0" t="0" r="0" b="9525"/>
            <wp:docPr id="288" name="그림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210.98.49.152/GSCU_report/DATA/DAGR/201805/ROC/pmme_HGT500mb_vrfy_roc_201805_201806_201808.gif"/>
                    <pic:cNvPicPr>
                      <a:picLocks noChangeAspect="1" noChangeArrowheads="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8F98C0B" wp14:editId="287E52B2">
            <wp:extent cx="2857500" cy="2143125"/>
            <wp:effectExtent l="0" t="0" r="0" b="9525"/>
            <wp:docPr id="289" name="그림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210.98.49.152/GSCU_report/DATA/DAGR/201805/ROC/beijing_HGT500mb_vrfy_roc_201805_201806_201808.gif"/>
                    <pic:cNvPicPr>
                      <a:picLocks noChangeAspect="1" noChangeArrowheads="1"/>
                    </pic:cNvPicPr>
                  </pic:nvPicPr>
                  <pic:blipFill>
                    <a:blip r:embed="rId31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131795412"/>
      </w:pPr>
      <w:r>
        <w:rPr>
          <w:noProof/>
          <w:lang w:eastAsia="en-US"/>
        </w:rPr>
        <w:drawing>
          <wp:inline distT="0" distB="0" distL="0" distR="0" wp14:anchorId="11374232" wp14:editId="0FF32F3D">
            <wp:extent cx="2857500" cy="2143125"/>
            <wp:effectExtent l="0" t="0" r="0" b="9525"/>
            <wp:docPr id="290" name="그림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210.98.49.152/GSCU_report/DATA/DAGR/201805/ROC/cptec_HGT500mb_vrfy_roc_201805_201806_201808.gif"/>
                    <pic:cNvPicPr>
                      <a:picLocks noChangeAspect="1" noChangeArrowheads="1"/>
                    </pic:cNvPicPr>
                  </pic:nvPicPr>
                  <pic:blipFill>
                    <a:blip r:embed="rId31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F67FE0A" wp14:editId="5389BF64">
            <wp:extent cx="2857500" cy="2143125"/>
            <wp:effectExtent l="0" t="0" r="0" b="9525"/>
            <wp:docPr id="291" name="그림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210.98.49.152/GSCU_report/DATA/DAGR/201805/ROC/ecmwf_HGT500mb_vrfy_roc_201805_201806_201808.gif"/>
                    <pic:cNvPicPr>
                      <a:picLocks noChangeAspect="1" noChangeArrowheads="1"/>
                    </pic:cNvPicPr>
                  </pic:nvPicPr>
                  <pic:blipFill>
                    <a:blip r:embed="rId32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06773451"/>
      </w:pPr>
      <w:r>
        <w:rPr>
          <w:noProof/>
          <w:lang w:eastAsia="en-US"/>
        </w:rPr>
        <w:lastRenderedPageBreak/>
        <w:drawing>
          <wp:inline distT="0" distB="0" distL="0" distR="0" wp14:anchorId="66803F9C" wp14:editId="61152D2B">
            <wp:extent cx="2857500" cy="2143125"/>
            <wp:effectExtent l="0" t="0" r="0" b="9525"/>
            <wp:docPr id="292" name="그림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210.98.49.152/GSCU_report/DATA/DAGR/201805/ROC/exeter_HGT500mb_vrfy_roc_201805_201806_201808.gif"/>
                    <pic:cNvPicPr>
                      <a:picLocks noChangeAspect="1" noChangeArrowheads="1"/>
                    </pic:cNvPicPr>
                  </pic:nvPicPr>
                  <pic:blipFill>
                    <a:blip r:embed="rId32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472C13D" wp14:editId="416BE2E1">
            <wp:extent cx="2857500" cy="2143125"/>
            <wp:effectExtent l="0" t="0" r="0" b="9525"/>
            <wp:docPr id="293" name="그림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210.98.49.152/GSCU_report/DATA/DAGR/201805/ROC/melbourne_HGT500mb_vrfy_roc_201805_201806_201808.gif"/>
                    <pic:cNvPicPr>
                      <a:picLocks noChangeAspect="1" noChangeArrowheads="1"/>
                    </pic:cNvPicPr>
                  </pic:nvPicPr>
                  <pic:blipFill>
                    <a:blip r:embed="rId32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2010331762"/>
      </w:pPr>
      <w:r>
        <w:rPr>
          <w:noProof/>
          <w:lang w:eastAsia="en-US"/>
        </w:rPr>
        <w:drawing>
          <wp:inline distT="0" distB="0" distL="0" distR="0" wp14:anchorId="62EBA189" wp14:editId="04A0EFC5">
            <wp:extent cx="2857500" cy="2143125"/>
            <wp:effectExtent l="0" t="0" r="0" b="9525"/>
            <wp:docPr id="294" name="그림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210.98.49.152/GSCU_report/DATA/DAGR/201805/ROC/montreal_HGT500mb_vrfy_roc_201805_201806_201808.gif"/>
                    <pic:cNvPicPr>
                      <a:picLocks noChangeAspect="1" noChangeArrowheads="1"/>
                    </pic:cNvPicPr>
                  </pic:nvPicPr>
                  <pic:blipFill>
                    <a:blip r:embed="rId32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D1B1ABB" wp14:editId="03DD3A53">
            <wp:extent cx="2857500" cy="2143125"/>
            <wp:effectExtent l="0" t="0" r="0" b="9525"/>
            <wp:docPr id="295" name="그림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210.98.49.152/GSCU_report/DATA/DAGR/201805/ROC/moscow_HGT500mb_vrfy_roc_201805_201806_201808.gif"/>
                    <pic:cNvPicPr>
                      <a:picLocks noChangeAspect="1" noChangeArrowheads="1"/>
                    </pic:cNvPicPr>
                  </pic:nvPicPr>
                  <pic:blipFill>
                    <a:blip r:embed="rId32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911428187"/>
      </w:pPr>
      <w:r>
        <w:rPr>
          <w:noProof/>
          <w:lang w:eastAsia="en-US"/>
        </w:rPr>
        <w:drawing>
          <wp:inline distT="0" distB="0" distL="0" distR="0" wp14:anchorId="59133314" wp14:editId="509B778E">
            <wp:extent cx="2857500" cy="2143125"/>
            <wp:effectExtent l="0" t="0" r="0" b="9525"/>
            <wp:docPr id="296" name="그림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210.98.49.152/GSCU_report/DATA/DAGR/201805/ROC/offenbach_HGT500mb_vrfy_roc_201805_201806_201808.gif"/>
                    <pic:cNvPicPr>
                      <a:picLocks noChangeAspect="1" noChangeArrowheads="1"/>
                    </pic:cNvPicPr>
                  </pic:nvPicPr>
                  <pic:blipFill>
                    <a:blip r:embed="rId32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7467500" wp14:editId="650368D9">
            <wp:extent cx="2857500" cy="2143125"/>
            <wp:effectExtent l="0" t="0" r="0" b="9525"/>
            <wp:docPr id="297" name="그림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210.98.49.152/GSCU_report/DATA/DAGR/201805/ROC/pretoria_HGT500mb_vrfy_roc_201805_201806_201808.gif"/>
                    <pic:cNvPicPr>
                      <a:picLocks noChangeAspect="1" noChangeArrowheads="1"/>
                    </pic:cNvPicPr>
                  </pic:nvPicPr>
                  <pic:blipFill>
                    <a:blip r:embed="rId32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548155185"/>
      </w:pPr>
      <w:r>
        <w:rPr>
          <w:noProof/>
          <w:lang w:eastAsia="en-US"/>
        </w:rPr>
        <w:drawing>
          <wp:inline distT="0" distB="0" distL="0" distR="0" wp14:anchorId="4EDA4398" wp14:editId="265FF43D">
            <wp:extent cx="2857500" cy="2143125"/>
            <wp:effectExtent l="0" t="0" r="0" b="9525"/>
            <wp:docPr id="298" name="그림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210.98.49.152/GSCU_report/DATA/DAGR/201805/ROC/seoul_HGT500mb_vrfy_roc_201805_201806_201808.gif"/>
                    <pic:cNvPicPr>
                      <a:picLocks noChangeAspect="1" noChangeArrowheads="1"/>
                    </pic:cNvPicPr>
                  </pic:nvPicPr>
                  <pic:blipFill>
                    <a:blip r:embed="rId32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A298FB7" wp14:editId="377B4B3A">
            <wp:extent cx="2857500" cy="2143125"/>
            <wp:effectExtent l="0" t="0" r="0" b="9525"/>
            <wp:docPr id="299" name="그림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210.98.49.152/GSCU_report/DATA/DAGR/201805/ROC/tokyo_HGT500mb_vrfy_roc_201805_201806_201808.gif"/>
                    <pic:cNvPicPr>
                      <a:picLocks noChangeAspect="1" noChangeArrowheads="1"/>
                    </pic:cNvPicPr>
                  </pic:nvPicPr>
                  <pic:blipFill>
                    <a:blip r:embed="rId32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737D3D">
        <w:rPr>
          <w:rFonts w:hint="eastAsia"/>
        </w:rPr>
        <w:t>Toulouse</w:t>
      </w:r>
      <w:r>
        <w:t>                                                                </w:t>
      </w:r>
      <w:r w:rsidR="00737D3D">
        <w:t>Washington</w:t>
      </w:r>
      <w:r>
        <w:t xml:space="preserve"> </w:t>
      </w:r>
    </w:p>
    <w:p w:rsidR="00FC2100" w:rsidRDefault="00B17170">
      <w:pPr>
        <w:divId w:val="268973272"/>
      </w:pPr>
      <w:r>
        <w:rPr>
          <w:noProof/>
          <w:lang w:eastAsia="en-US"/>
        </w:rPr>
        <w:drawing>
          <wp:inline distT="0" distB="0" distL="0" distR="0" wp14:anchorId="1001D18E" wp14:editId="30D0F420">
            <wp:extent cx="2857500" cy="2143125"/>
            <wp:effectExtent l="0" t="0" r="0" b="9525"/>
            <wp:docPr id="300" name="그림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210.98.49.152/GSCU_report/DATA/DAGR/201805/ROC/washington_HGT500mb_vrfy_roc_201805_201806_201808.gif"/>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737D3D">
        <w:rPr>
          <w:noProof/>
          <w:lang w:eastAsia="en-US"/>
        </w:rPr>
        <w:drawing>
          <wp:inline distT="0" distB="0" distL="0" distR="0" wp14:anchorId="5B324AA9" wp14:editId="336729D6">
            <wp:extent cx="2857500" cy="2152650"/>
            <wp:effectExtent l="0" t="0" r="0" b="0"/>
            <wp:docPr id="452" name="그림 452" descr="http://210.98.49.152/GSCU_report/DATA/DAGR/201805/ROC/washington_HGT500mb_vrfy_roc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210.98.49.152/GSCU_report/DATA/DAGR/201805/ROC/washington_HGT500mb_vrfy_roc_201805_201806_201808.gif"/>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r>
        <w:br/>
      </w:r>
      <w:r>
        <w:br w:type="page"/>
      </w:r>
    </w:p>
    <w:p w:rsidR="00FC2100" w:rsidRPr="00E5508C" w:rsidRDefault="00B17170" w:rsidP="00E5508C">
      <w:pPr>
        <w:pStyle w:val="Heading3"/>
        <w:rPr>
          <w:sz w:val="20"/>
          <w:szCs w:val="20"/>
        </w:rPr>
      </w:pPr>
      <w:bookmarkStart w:id="35" w:name="_Toc9516246"/>
      <w:r w:rsidRPr="00E5508C">
        <w:rPr>
          <w:sz w:val="20"/>
          <w:szCs w:val="20"/>
        </w:rPr>
        <w:lastRenderedPageBreak/>
        <w:t>2.4.10 Verification of GPC 500hPa height probabilistic forecasts, 1993-2009</w:t>
      </w:r>
      <w:bookmarkEnd w:id="35"/>
    </w:p>
    <w:p w:rsidR="00FC2100" w:rsidRDefault="00B17170">
      <w:pPr>
        <w:pStyle w:val="ptext"/>
      </w:pPr>
      <w:r>
        <w:t>Verification measure: Reliability Diagram over globe</w:t>
      </w:r>
      <w:r>
        <w:br/>
        <w:t xml:space="preserve">Verification dataset: ERA-interim </w:t>
      </w:r>
    </w:p>
    <w:p w:rsidR="00FC2100" w:rsidRDefault="00B17170">
      <w:pPr>
        <w:pStyle w:val="subsclttitle"/>
      </w:pPr>
      <w:r>
        <w:t>                                   PMME                                                                             Beijing</w:t>
      </w:r>
    </w:p>
    <w:p w:rsidR="00FC2100" w:rsidRDefault="00B17170">
      <w:pPr>
        <w:divId w:val="1336883128"/>
      </w:pPr>
      <w:r>
        <w:rPr>
          <w:noProof/>
          <w:lang w:eastAsia="en-US"/>
        </w:rPr>
        <w:drawing>
          <wp:inline distT="0" distB="0" distL="0" distR="0" wp14:anchorId="657ED876" wp14:editId="4E432007">
            <wp:extent cx="2857500" cy="2143125"/>
            <wp:effectExtent l="0" t="0" r="0" b="9525"/>
            <wp:docPr id="301" name="그림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210.98.49.152/GSCU_report/DATA/DAGR/201805/REL/pmme_HGT500mb_vrfy_rel_201805_201806_201808.gif"/>
                    <pic:cNvPicPr>
                      <a:picLocks noChangeAspect="1" noChangeArrowheads="1"/>
                    </pic:cNvPicPr>
                  </pic:nvPicPr>
                  <pic:blipFill>
                    <a:blip r:embed="rId33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0307B5F" wp14:editId="5EF9A248">
            <wp:extent cx="2857500" cy="2143125"/>
            <wp:effectExtent l="0" t="0" r="0" b="9525"/>
            <wp:docPr id="302" name="그림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210.98.49.152/GSCU_report/DATA/DAGR/201805/REL/beijing_HGT500mb_vrfy_rel_201805_201806_201808.gif"/>
                    <pic:cNvPicPr>
                      <a:picLocks noChangeAspect="1" noChangeArrowheads="1"/>
                    </pic:cNvPicPr>
                  </pic:nvPicPr>
                  <pic:blipFill>
                    <a:blip r:embed="rId33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476579546"/>
      </w:pPr>
      <w:r>
        <w:rPr>
          <w:noProof/>
          <w:lang w:eastAsia="en-US"/>
        </w:rPr>
        <w:drawing>
          <wp:inline distT="0" distB="0" distL="0" distR="0" wp14:anchorId="29D39BE5" wp14:editId="36106C18">
            <wp:extent cx="2857500" cy="2143125"/>
            <wp:effectExtent l="0" t="0" r="0" b="9525"/>
            <wp:docPr id="303" name="그림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210.98.49.152/GSCU_report/DATA/DAGR/201805/REL/cptec_HGT500mb_vrfy_rel_201805_201806_201808.gif"/>
                    <pic:cNvPicPr>
                      <a:picLocks noChangeAspect="1" noChangeArrowheads="1"/>
                    </pic:cNvPicPr>
                  </pic:nvPicPr>
                  <pic:blipFill>
                    <a:blip r:embed="rId33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F0FAEA2" wp14:editId="07AB557F">
            <wp:extent cx="2857500" cy="2143125"/>
            <wp:effectExtent l="0" t="0" r="0" b="9525"/>
            <wp:docPr id="304" name="그림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210.98.49.152/GSCU_report/DATA/DAGR/201805/REL/ecmwf_HGT500mb_vrfy_rel_201805_201806_201808.gif"/>
                    <pic:cNvPicPr>
                      <a:picLocks noChangeAspect="1" noChangeArrowheads="1"/>
                    </pic:cNvPicPr>
                  </pic:nvPicPr>
                  <pic:blipFill>
                    <a:blip r:embed="rId33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454329229"/>
      </w:pPr>
      <w:r>
        <w:rPr>
          <w:noProof/>
          <w:lang w:eastAsia="en-US"/>
        </w:rPr>
        <w:lastRenderedPageBreak/>
        <w:drawing>
          <wp:inline distT="0" distB="0" distL="0" distR="0" wp14:anchorId="52FB980A" wp14:editId="1904AC99">
            <wp:extent cx="2857500" cy="2143125"/>
            <wp:effectExtent l="0" t="0" r="0" b="9525"/>
            <wp:docPr id="305" name="그림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210.98.49.152/GSCU_report/DATA/DAGR/201805/REL/exeter_HGT500mb_vrfy_rel_201805_201806_201808.gif"/>
                    <pic:cNvPicPr>
                      <a:picLocks noChangeAspect="1" noChangeArrowheads="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35E31D0" wp14:editId="2FA9D64D">
            <wp:extent cx="2857500" cy="2143125"/>
            <wp:effectExtent l="0" t="0" r="0" b="9525"/>
            <wp:docPr id="306" name="그림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210.98.49.152/GSCU_report/DATA/DAGR/201805/REL/melbourne_HGT500mb_vrfy_rel_201805_201806_201808.gif"/>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1244025276"/>
      </w:pPr>
      <w:r>
        <w:rPr>
          <w:noProof/>
          <w:lang w:eastAsia="en-US"/>
        </w:rPr>
        <w:drawing>
          <wp:inline distT="0" distB="0" distL="0" distR="0" wp14:anchorId="218F045E" wp14:editId="06A74D10">
            <wp:extent cx="2857500" cy="2143125"/>
            <wp:effectExtent l="0" t="0" r="0" b="9525"/>
            <wp:docPr id="307" name="그림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210.98.49.152/GSCU_report/DATA/DAGR/201805/REL/montreal_HGT500mb_vrfy_rel_201805_201806_201808.gif"/>
                    <pic:cNvPicPr>
                      <a:picLocks noChangeAspect="1" noChangeArrowheads="1"/>
                    </pic:cNvPicPr>
                  </pic:nvPicPr>
                  <pic:blipFill>
                    <a:blip r:embed="rId33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B441A28" wp14:editId="5EAC44F9">
            <wp:extent cx="2857500" cy="2143125"/>
            <wp:effectExtent l="0" t="0" r="0" b="9525"/>
            <wp:docPr id="308" name="그림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210.98.49.152/GSCU_report/DATA/DAGR/201805/REL/moscow_HGT500mb_vrfy_rel_201805_201806_201808.gif"/>
                    <pic:cNvPicPr>
                      <a:picLocks noChangeAspect="1" noChangeArrowheads="1"/>
                    </pic:cNvPicPr>
                  </pic:nvPicPr>
                  <pic:blipFill>
                    <a:blip r:embed="rId33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1087118773"/>
      </w:pPr>
      <w:r>
        <w:rPr>
          <w:noProof/>
          <w:lang w:eastAsia="en-US"/>
        </w:rPr>
        <w:drawing>
          <wp:inline distT="0" distB="0" distL="0" distR="0" wp14:anchorId="11DEF980" wp14:editId="32164C56">
            <wp:extent cx="2857500" cy="2143125"/>
            <wp:effectExtent l="0" t="0" r="0" b="9525"/>
            <wp:docPr id="309" name="그림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210.98.49.152/GSCU_report/DATA/DAGR/201805/REL/offenbach_HGT500mb_vrfy_rel_201805_201806_201808.gif"/>
                    <pic:cNvPicPr>
                      <a:picLocks noChangeAspect="1" noChangeArrowheads="1"/>
                    </pic:cNvPicPr>
                  </pic:nvPicPr>
                  <pic:blipFill>
                    <a:blip r:embed="rId33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C7B58DC" wp14:editId="430CACB0">
            <wp:extent cx="2857500" cy="2143125"/>
            <wp:effectExtent l="0" t="0" r="0" b="9525"/>
            <wp:docPr id="310" name="그림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210.98.49.152/GSCU_report/DATA/DAGR/201805/REL/pretoria_HGT500mb_vrfy_rel_201805_201806_201808.gif"/>
                    <pic:cNvPicPr>
                      <a:picLocks noChangeAspect="1" noChangeArrowheads="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771752674"/>
      </w:pPr>
      <w:r>
        <w:rPr>
          <w:noProof/>
          <w:lang w:eastAsia="en-US"/>
        </w:rPr>
        <w:drawing>
          <wp:inline distT="0" distB="0" distL="0" distR="0" wp14:anchorId="5849C1B0" wp14:editId="20987067">
            <wp:extent cx="2857500" cy="2143125"/>
            <wp:effectExtent l="0" t="0" r="0" b="9525"/>
            <wp:docPr id="311" name="그림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210.98.49.152/GSCU_report/DATA/DAGR/201805/REL/seoul_HGT500mb_vrfy_rel_201805_201806_201808.gif"/>
                    <pic:cNvPicPr>
                      <a:picLocks noChangeAspect="1" noChangeArrowheads="1"/>
                    </pic:cNvPicPr>
                  </pic:nvPicPr>
                  <pic:blipFill>
                    <a:blip r:embed="rId34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31CF5BD" wp14:editId="590C10BA">
            <wp:extent cx="2857500" cy="2143125"/>
            <wp:effectExtent l="0" t="0" r="0" b="9525"/>
            <wp:docPr id="312" name="그림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210.98.49.152/GSCU_report/DATA/DAGR/201805/REL/tokyo_HGT500mb_vrfy_rel_201805_201806_201808.gif"/>
                    <pic:cNvPicPr>
                      <a:picLocks noChangeAspect="1" noChangeArrowheads="1"/>
                    </pic:cNvPicPr>
                  </pic:nvPicPr>
                  <pic:blipFill>
                    <a:blip r:embed="rId34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737D3D">
        <w:rPr>
          <w:rFonts w:hint="eastAsia"/>
        </w:rPr>
        <w:t>Toulouse</w:t>
      </w:r>
      <w:r>
        <w:t>                                                                </w:t>
      </w:r>
      <w:r w:rsidR="00737D3D">
        <w:t>Washington</w:t>
      </w:r>
      <w:r>
        <w:t xml:space="preserve">  </w:t>
      </w:r>
    </w:p>
    <w:p w:rsidR="00FC2100" w:rsidRDefault="00B17170">
      <w:pPr>
        <w:divId w:val="457139739"/>
      </w:pPr>
      <w:r>
        <w:rPr>
          <w:noProof/>
          <w:lang w:eastAsia="en-US"/>
        </w:rPr>
        <w:drawing>
          <wp:inline distT="0" distB="0" distL="0" distR="0" wp14:anchorId="3EEA8AD5" wp14:editId="46DCF05C">
            <wp:extent cx="2857500" cy="2143125"/>
            <wp:effectExtent l="0" t="0" r="0" b="9525"/>
            <wp:docPr id="313" name="그림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210.98.49.152/GSCU_report/DATA/DAGR/201805/REL/washington_HGT500mb_vrfy_rel_201805_201806_201808.gif"/>
                    <pic:cNvPicPr>
                      <a:picLocks noChangeAspect="1" noChangeArrowheads="1"/>
                    </pic:cNvPicPr>
                  </pic:nvPicPr>
                  <pic:blipFill>
                    <a:blip r:embed="rId34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737D3D">
        <w:rPr>
          <w:noProof/>
          <w:lang w:eastAsia="en-US"/>
        </w:rPr>
        <w:drawing>
          <wp:inline distT="0" distB="0" distL="0" distR="0" wp14:anchorId="24FDD13D" wp14:editId="3850E681">
            <wp:extent cx="2857500" cy="2152650"/>
            <wp:effectExtent l="0" t="0" r="0" b="0"/>
            <wp:docPr id="453" name="그림 453" descr="http://210.98.49.152/GSCU_report/DATA/DAGR/201805/REL/washington_HGT500mb_vrfy_rel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210.98.49.152/GSCU_report/DATA/DAGR/201805/REL/washington_HGT500mb_vrfy_rel_201805_201806_201808.gif"/>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r>
        <w:br/>
      </w:r>
      <w:r>
        <w:br w:type="page"/>
      </w:r>
    </w:p>
    <w:p w:rsidR="00FC2100" w:rsidRPr="000B4A53" w:rsidRDefault="00B17170" w:rsidP="00E5508C">
      <w:pPr>
        <w:pStyle w:val="Heading2"/>
      </w:pPr>
      <w:bookmarkStart w:id="36" w:name="_Toc9516247"/>
      <w:r w:rsidRPr="00E5508C">
        <w:rPr>
          <w:sz w:val="24"/>
          <w:szCs w:val="24"/>
        </w:rPr>
        <w:lastRenderedPageBreak/>
        <w:t>2.5 Mean Sea Level Pressure</w:t>
      </w:r>
      <w:bookmarkEnd w:id="36"/>
    </w:p>
    <w:p w:rsidR="00FC2100" w:rsidRPr="00E5508C" w:rsidRDefault="00B17170" w:rsidP="00E5508C">
      <w:pPr>
        <w:pStyle w:val="Heading3"/>
        <w:rPr>
          <w:sz w:val="20"/>
          <w:szCs w:val="20"/>
        </w:rPr>
      </w:pPr>
      <w:bookmarkStart w:id="37" w:name="_Toc9516248"/>
      <w:r w:rsidRPr="00E5508C">
        <w:rPr>
          <w:sz w:val="20"/>
          <w:szCs w:val="20"/>
        </w:rPr>
        <w:t>2.5.1 Individual GPC ensemble mean forecasts of MSLP anomalies relative to 1993-2009</w:t>
      </w:r>
      <w:bookmarkEnd w:id="37"/>
    </w:p>
    <w:p w:rsidR="00FC2100" w:rsidRDefault="00FC2100"/>
    <w:p w:rsidR="00FC2100" w:rsidRDefault="00B17170">
      <w:pPr>
        <w:pStyle w:val="subsclttitle"/>
      </w:pPr>
      <w:r>
        <w:t>                                   Beijing                                                                          CPTEC</w:t>
      </w:r>
    </w:p>
    <w:p w:rsidR="00FC2100" w:rsidRDefault="00B17170">
      <w:pPr>
        <w:pStyle w:val="subsclttitle"/>
        <w:divId w:val="1177502028"/>
      </w:pPr>
      <w:r>
        <w:t>                         Baseline:1993-2009                                                     Baseline:1993-2009</w:t>
      </w:r>
      <w:r>
        <w:rPr>
          <w:noProof/>
          <w:lang w:eastAsia="en-US"/>
        </w:rPr>
        <w:drawing>
          <wp:inline distT="0" distB="0" distL="0" distR="0" wp14:anchorId="68EDCB54" wp14:editId="059E51FA">
            <wp:extent cx="2857500" cy="2143125"/>
            <wp:effectExtent l="0" t="0" r="0" b="9525"/>
            <wp:docPr id="314" name="그림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210.98.49.152/GSCU_report/DATA/DAGR/201805/GRIB/beijing_PRMSLmsl_201805_201806_201808.gif"/>
                    <pic:cNvPicPr>
                      <a:picLocks noChangeAspect="1" noChangeArrowheads="1"/>
                    </pic:cNvPicPr>
                  </pic:nvPicPr>
                  <pic:blipFill>
                    <a:blip r:embed="rId34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5BB8BFC" wp14:editId="26F603D0">
            <wp:extent cx="2857500" cy="2143125"/>
            <wp:effectExtent l="0" t="0" r="0" b="9525"/>
            <wp:docPr id="315" name="그림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210.98.49.152/GSCU_report/DATA/DAGR/201805/GRIB/cptec_PRMSLmsl_201805_201806_201808.gif"/>
                    <pic:cNvPicPr>
                      <a:picLocks noChangeAspect="1" noChangeArrowheads="1"/>
                    </pic:cNvPicPr>
                  </pic:nvPicPr>
                  <pic:blipFill>
                    <a:blip r:embed="rId34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ECMWF                                                                          Exeter</w:t>
      </w:r>
    </w:p>
    <w:p w:rsidR="00FC2100" w:rsidRDefault="00B17170">
      <w:pPr>
        <w:pStyle w:val="subsclttitle"/>
        <w:divId w:val="731931529"/>
      </w:pPr>
      <w:r>
        <w:t>                         Baseline:1993-2009                                                     Baseline:1993-2009</w:t>
      </w:r>
      <w:r>
        <w:rPr>
          <w:noProof/>
          <w:lang w:eastAsia="en-US"/>
        </w:rPr>
        <w:drawing>
          <wp:inline distT="0" distB="0" distL="0" distR="0" wp14:anchorId="46FCFE0E" wp14:editId="72AB4177">
            <wp:extent cx="2857500" cy="2143125"/>
            <wp:effectExtent l="0" t="0" r="0" b="9525"/>
            <wp:docPr id="316" name="그림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210.98.49.152/GSCU_report/DATA/DAGR/201805/GRIB/ecmwf_PRMSLmsl_201805_201806_201808.gif"/>
                    <pic:cNvPicPr>
                      <a:picLocks noChangeAspect="1" noChangeArrowheads="1"/>
                    </pic:cNvPicPr>
                  </pic:nvPicPr>
                  <pic:blipFill>
                    <a:blip r:embed="rId34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EFB5F07" wp14:editId="7C795F7D">
            <wp:extent cx="2857500" cy="2143125"/>
            <wp:effectExtent l="0" t="0" r="0" b="9525"/>
            <wp:docPr id="317" name="그림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210.98.49.152/GSCU_report/DATA/DAGR/201805/GRIB/exeter_PRMSLmsl_201805_201806_201808.gif"/>
                    <pic:cNvPicPr>
                      <a:picLocks noChangeAspect="1" noChangeArrowheads="1"/>
                    </pic:cNvPicPr>
                  </pic:nvPicPr>
                  <pic:blipFill>
                    <a:blip r:embed="rId34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Melbourne                                                                          Montreal</w:t>
      </w:r>
    </w:p>
    <w:p w:rsidR="00FC2100" w:rsidRDefault="00B17170">
      <w:pPr>
        <w:pStyle w:val="subsclttitle"/>
        <w:divId w:val="892812559"/>
      </w:pPr>
      <w:r>
        <w:lastRenderedPageBreak/>
        <w:t>                         Baseline:1993-2009                                                     Baseline:1993-2009</w:t>
      </w:r>
      <w:r>
        <w:rPr>
          <w:noProof/>
          <w:lang w:eastAsia="en-US"/>
        </w:rPr>
        <w:drawing>
          <wp:inline distT="0" distB="0" distL="0" distR="0" wp14:anchorId="57513758" wp14:editId="61C50B40">
            <wp:extent cx="2857500" cy="2143125"/>
            <wp:effectExtent l="0" t="0" r="0" b="9525"/>
            <wp:docPr id="318" name="그림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210.98.49.152/GSCU_report/DATA/DAGR/201805/GRIB/melbourne_PRMSLmsl_201805_201806_201808.gif"/>
                    <pic:cNvPicPr>
                      <a:picLocks noChangeAspect="1" noChangeArrowheads="1"/>
                    </pic:cNvPicPr>
                  </pic:nvPicPr>
                  <pic:blipFill>
                    <a:blip r:embed="rId34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F4D7FBF" wp14:editId="3B2AB900">
            <wp:extent cx="2857500" cy="2143125"/>
            <wp:effectExtent l="0" t="0" r="0" b="9525"/>
            <wp:docPr id="319" name="그림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210.98.49.152/GSCU_report/DATA/DAGR/201805/GRIB/montreal_PRMSLmsl_201805_201806_201808.gif"/>
                    <pic:cNvPicPr>
                      <a:picLocks noChangeAspect="1" noChangeArrowheads="1"/>
                    </pic:cNvPicPr>
                  </pic:nvPicPr>
                  <pic:blipFill>
                    <a:blip r:embed="rId35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Moscow                                                                          Offenbach</w:t>
      </w:r>
    </w:p>
    <w:p w:rsidR="00FC2100" w:rsidRDefault="00B17170">
      <w:pPr>
        <w:pStyle w:val="subsclttitle"/>
        <w:divId w:val="2049642464"/>
      </w:pPr>
      <w:r>
        <w:t>                         Baseline:1993-2009                                                     Baseline:1993-2009</w:t>
      </w:r>
      <w:r>
        <w:rPr>
          <w:noProof/>
          <w:lang w:eastAsia="en-US"/>
        </w:rPr>
        <w:drawing>
          <wp:inline distT="0" distB="0" distL="0" distR="0" wp14:anchorId="7107FD14" wp14:editId="5A84DE6D">
            <wp:extent cx="2857500" cy="2143125"/>
            <wp:effectExtent l="0" t="0" r="0" b="9525"/>
            <wp:docPr id="320" name="그림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210.98.49.152/GSCU_report/DATA/DAGR/201805/GRIB/moscow_PRMSLmsl_201805_201806_201808.gif"/>
                    <pic:cNvPicPr>
                      <a:picLocks noChangeAspect="1" noChangeArrowheads="1"/>
                    </pic:cNvPicPr>
                  </pic:nvPicPr>
                  <pic:blipFill>
                    <a:blip r:embed="rId35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655E6AC" wp14:editId="187F1D9E">
            <wp:extent cx="2857500" cy="2143125"/>
            <wp:effectExtent l="0" t="0" r="0" b="9525"/>
            <wp:docPr id="32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210.98.49.152/GSCU_report/DATA/DAGR/201805/GRIB/offenbach_PRMSLmsl_201805_201806_201808.gif"/>
                    <pic:cNvPicPr>
                      <a:picLocks noChangeAspect="1" noChangeArrowheads="1"/>
                    </pic:cNvPicPr>
                  </pic:nvPicPr>
                  <pic:blipFill>
                    <a:blip r:embed="rId35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Pretoria                                                                          Seoul</w:t>
      </w:r>
    </w:p>
    <w:p w:rsidR="00FC2100" w:rsidRDefault="00B17170">
      <w:pPr>
        <w:pStyle w:val="subsclttitle"/>
        <w:divId w:val="319385546"/>
      </w:pPr>
      <w:r>
        <w:lastRenderedPageBreak/>
        <w:t>                         Baseline:1993-2009                                                     Baseline:1993-2009</w:t>
      </w:r>
      <w:r>
        <w:rPr>
          <w:noProof/>
          <w:lang w:eastAsia="en-US"/>
        </w:rPr>
        <w:drawing>
          <wp:inline distT="0" distB="0" distL="0" distR="0" wp14:anchorId="5F9FF4AA" wp14:editId="1679F56D">
            <wp:extent cx="2857500" cy="2143125"/>
            <wp:effectExtent l="0" t="0" r="0" b="9525"/>
            <wp:docPr id="322" name="그림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210.98.49.152/GSCU_report/DATA/DAGR/201805/GRIB/pretoria_PRMSLmsl_201805_201806_201808.gif"/>
                    <pic:cNvPicPr>
                      <a:picLocks noChangeAspect="1" noChangeArrowheads="1"/>
                    </pic:cNvPicPr>
                  </pic:nvPicPr>
                  <pic:blipFill>
                    <a:blip r:embed="rId35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FC91E01" wp14:editId="4190EA2C">
            <wp:extent cx="2857500" cy="2143125"/>
            <wp:effectExtent l="0" t="0" r="0" b="9525"/>
            <wp:docPr id="323" name="그림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210.98.49.152/GSCU_report/DATA/DAGR/201805/GRIB/seoul_PRMSLmsl_201805_201806_201808.gif"/>
                    <pic:cNvPicPr>
                      <a:picLocks noChangeAspect="1" noChangeArrowheads="1"/>
                    </pic:cNvPicPr>
                  </pic:nvPicPr>
                  <pic:blipFill>
                    <a:blip r:embed="rId35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0002A6" w:rsidRDefault="000002A6" w:rsidP="000002A6">
      <w:pPr>
        <w:pStyle w:val="subsclttitle"/>
        <w:divId w:val="319385546"/>
      </w:pPr>
      <w:r>
        <w:t xml:space="preserve">                                   </w:t>
      </w:r>
      <w:r>
        <w:rPr>
          <w:rFonts w:hint="eastAsia"/>
        </w:rPr>
        <w:t>Tokyo</w:t>
      </w:r>
      <w:r>
        <w:t xml:space="preserve">                                                                    </w:t>
      </w:r>
      <w:r>
        <w:rPr>
          <w:rFonts w:hint="eastAsia"/>
        </w:rPr>
        <w:t>Toulouse</w:t>
      </w:r>
    </w:p>
    <w:p w:rsidR="000002A6" w:rsidRDefault="000002A6" w:rsidP="000002A6">
      <w:pPr>
        <w:pStyle w:val="subsclttitle"/>
        <w:divId w:val="319385546"/>
      </w:pPr>
      <w:r>
        <w:t>                         Baseline:1993-2009                                                     Baseline:1993-2009</w:t>
      </w:r>
      <w:r>
        <w:rPr>
          <w:noProof/>
          <w:lang w:eastAsia="en-US"/>
        </w:rPr>
        <w:drawing>
          <wp:inline distT="0" distB="0" distL="0" distR="0" wp14:anchorId="6F7483B5" wp14:editId="63ED9BE8">
            <wp:extent cx="2857500" cy="2143125"/>
            <wp:effectExtent l="0" t="0" r="0" b="9525"/>
            <wp:docPr id="458" name="그림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210.98.49.152/GSCU_report/DATA/DAGR/201805/GRIB/pretoria_PRMSLmsl_201805_201806_201808.gif"/>
                    <pic:cNvPicPr>
                      <a:picLocks noChangeAspect="1" noChangeArrowheads="1"/>
                    </pic:cNvPicPr>
                  </pic:nvPicPr>
                  <pic:blipFill>
                    <a:blip r:embed="rId35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D82F55D" wp14:editId="140BC1B6">
            <wp:extent cx="2857500" cy="2143125"/>
            <wp:effectExtent l="0" t="0" r="0" b="9525"/>
            <wp:docPr id="459" name="그림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210.98.49.152/GSCU_report/DATA/DAGR/201805/GRIB/seoul_PRMSLmsl_201805_201806_201808.gif"/>
                    <pic:cNvPicPr>
                      <a:picLocks noChangeAspect="1" noChangeArrowheads="1"/>
                    </pic:cNvPicPr>
                  </pic:nvPicPr>
                  <pic:blipFill>
                    <a:blip r:embed="rId35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0002A6" w:rsidRDefault="000002A6">
      <w:pPr>
        <w:pStyle w:val="subsclttitle"/>
        <w:divId w:val="319385546"/>
      </w:pPr>
    </w:p>
    <w:p w:rsidR="00FC2100" w:rsidRDefault="00FC2100"/>
    <w:p w:rsidR="00FC2100" w:rsidRDefault="00B17170">
      <w:pPr>
        <w:pStyle w:val="subsclttitle"/>
      </w:pPr>
      <w:r>
        <w:t xml:space="preserve">                                   </w:t>
      </w:r>
      <w:r w:rsidR="000002A6">
        <w:rPr>
          <w:rFonts w:hint="eastAsia"/>
        </w:rPr>
        <w:t>Washington</w:t>
      </w:r>
      <w:r>
        <w:t xml:space="preserve">                                                                </w:t>
      </w:r>
    </w:p>
    <w:p w:rsidR="000002A6" w:rsidRDefault="00B17170">
      <w:pPr>
        <w:pStyle w:val="subsclttitle"/>
        <w:divId w:val="894505029"/>
      </w:pPr>
      <w:r>
        <w:t xml:space="preserve">                         Baseline:1993-2009                                                     </w:t>
      </w:r>
    </w:p>
    <w:p w:rsidR="00FC2100" w:rsidRPr="00737D3D" w:rsidRDefault="00B17170">
      <w:pPr>
        <w:pStyle w:val="subsclttitle"/>
        <w:divId w:val="894505029"/>
      </w:pPr>
      <w:r>
        <w:rPr>
          <w:noProof/>
          <w:lang w:eastAsia="en-US"/>
        </w:rPr>
        <w:lastRenderedPageBreak/>
        <w:drawing>
          <wp:inline distT="0" distB="0" distL="0" distR="0" wp14:anchorId="22131D30" wp14:editId="52538B82">
            <wp:extent cx="2857500" cy="2143125"/>
            <wp:effectExtent l="0" t="0" r="0" b="9525"/>
            <wp:docPr id="324" name="그림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210.98.49.152/GSCU_report/DATA/DAGR/201805/GRIB/tokyo_PRMSLmsl_201805_201806_201808.gif"/>
                    <pic:cNvPicPr>
                      <a:picLocks noChangeAspect="1" noChangeArrowheads="1"/>
                    </pic:cNvPicPr>
                  </pic:nvPicPr>
                  <pic:blipFill>
                    <a:blip r:embed="rId35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0002A6" w:rsidP="000002A6">
      <w:r>
        <w:br/>
      </w:r>
    </w:p>
    <w:p w:rsidR="00FC2100" w:rsidRDefault="00B17170">
      <w:pPr>
        <w:pStyle w:val="subsctitle"/>
      </w:pPr>
      <w:r>
        <w:br w:type="page"/>
      </w:r>
      <w:bookmarkStart w:id="38" w:name="_Toc9516249"/>
      <w:r w:rsidRPr="00E5508C">
        <w:rPr>
          <w:rStyle w:val="Heading3Char"/>
          <w:sz w:val="20"/>
          <w:szCs w:val="20"/>
        </w:rPr>
        <w:lastRenderedPageBreak/>
        <w:t>2.5.3 Forecast consistency map (13 GPCs): MSLP</w:t>
      </w:r>
      <w:bookmarkEnd w:id="38"/>
      <w:r>
        <w:t xml:space="preserve"> </w:t>
      </w:r>
      <w:r>
        <w:br/>
        <w:t xml:space="preserve">(number of GPCs with positive/negative ensemble mean anomalies – relative to own baseline) </w:t>
      </w:r>
    </w:p>
    <w:p w:rsidR="00FC2100" w:rsidRDefault="00B17170">
      <w:pPr>
        <w:divId w:val="2135950886"/>
      </w:pPr>
      <w:r>
        <w:rPr>
          <w:noProof/>
          <w:lang w:eastAsia="en-US"/>
        </w:rPr>
        <w:drawing>
          <wp:inline distT="0" distB="0" distL="0" distR="0" wp14:anchorId="44167F7E" wp14:editId="2E25CAAF">
            <wp:extent cx="4204563" cy="3248025"/>
            <wp:effectExtent l="0" t="0" r="5715" b="0"/>
            <wp:docPr id="327" name="그림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210.98.49.152/GSCU_report/DATA/DAGR/201805/CONS/cons_PRMSLmsl_201805_201806_201808.gif"/>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Pr="00E5508C" w:rsidRDefault="00B17170" w:rsidP="00E5508C">
      <w:pPr>
        <w:pStyle w:val="Heading3"/>
        <w:rPr>
          <w:sz w:val="20"/>
          <w:szCs w:val="20"/>
        </w:rPr>
      </w:pPr>
      <w:r>
        <w:br w:type="page"/>
      </w:r>
      <w:bookmarkStart w:id="39" w:name="_Toc9516250"/>
      <w:r w:rsidRPr="00E5508C">
        <w:rPr>
          <w:sz w:val="20"/>
          <w:szCs w:val="20"/>
        </w:rPr>
        <w:lastRenderedPageBreak/>
        <w:t>2.5.4 DMME (1</w:t>
      </w:r>
      <w:r w:rsidR="00F513D6" w:rsidRPr="00E5508C">
        <w:rPr>
          <w:sz w:val="20"/>
          <w:szCs w:val="20"/>
        </w:rPr>
        <w:t>3</w:t>
      </w:r>
      <w:r w:rsidRPr="00E5508C">
        <w:rPr>
          <w:sz w:val="20"/>
          <w:szCs w:val="20"/>
        </w:rPr>
        <w:t xml:space="preserve"> GPCs), using the same baseline for all models (1993-2009): MSLP</w:t>
      </w:r>
      <w:bookmarkEnd w:id="39"/>
    </w:p>
    <w:p w:rsidR="00FC2100" w:rsidRDefault="00B17170">
      <w:pPr>
        <w:pStyle w:val="ptext"/>
      </w:pPr>
      <w:r>
        <w:t>Ensemble mean anomaly</w:t>
      </w:r>
    </w:p>
    <w:p w:rsidR="00FC2100" w:rsidRDefault="00B17170">
      <w:pPr>
        <w:divId w:val="1561599772"/>
      </w:pPr>
      <w:r>
        <w:rPr>
          <w:noProof/>
          <w:lang w:eastAsia="en-US"/>
        </w:rPr>
        <w:drawing>
          <wp:inline distT="0" distB="0" distL="0" distR="0" wp14:anchorId="00D34F98" wp14:editId="45A13D21">
            <wp:extent cx="4286250" cy="3214687"/>
            <wp:effectExtent l="0" t="0" r="0" b="5080"/>
            <wp:docPr id="328" name="그림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210.98.49.152/GSCU_report/DATA/DAGR/201805/GRIB/dmme_common_PRMSLmsl_201805_201806_201808.gif"/>
                    <pic:cNvPicPr>
                      <a:picLocks noChangeAspect="1" noChangeArrowheads="1"/>
                    </pic:cNvPicPr>
                  </pic:nvPicPr>
                  <pic:blipFill>
                    <a:blip r:embed="rId359">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rPr>
          <w:sz w:val="20"/>
          <w:szCs w:val="20"/>
        </w:rPr>
      </w:pPr>
      <w:bookmarkStart w:id="40" w:name="_Toc9516251"/>
      <w:r w:rsidRPr="00E5508C">
        <w:rPr>
          <w:sz w:val="20"/>
          <w:szCs w:val="20"/>
        </w:rPr>
        <w:t>2.5.5 DMME (13 GPCs), for each model using its own baseline: MSLP</w:t>
      </w:r>
      <w:bookmarkEnd w:id="40"/>
    </w:p>
    <w:p w:rsidR="00FC2100" w:rsidRDefault="00B17170">
      <w:pPr>
        <w:pStyle w:val="ptext"/>
      </w:pPr>
      <w:r>
        <w:t>Ensemble mean anomaly</w:t>
      </w:r>
    </w:p>
    <w:p w:rsidR="00FC2100" w:rsidRDefault="00B17170">
      <w:pPr>
        <w:divId w:val="230384921"/>
      </w:pPr>
      <w:r>
        <w:rPr>
          <w:noProof/>
          <w:lang w:eastAsia="en-US"/>
        </w:rPr>
        <w:drawing>
          <wp:inline distT="0" distB="0" distL="0" distR="0" wp14:anchorId="53FDFDDA" wp14:editId="5200735A">
            <wp:extent cx="4286250" cy="3214687"/>
            <wp:effectExtent l="0" t="0" r="0" b="5080"/>
            <wp:docPr id="329" name="그림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210.98.49.152/GSCU_report/DATA/DAGR/201805/GRIB/dmme_own_PRMSLmsl_201805_201806_201808.gif"/>
                    <pic:cNvPicPr>
                      <a:picLocks noChangeAspect="1" noChangeArrowheads="1"/>
                    </pic:cNvPicPr>
                  </pic:nvPicPr>
                  <pic:blipFill>
                    <a:blip r:embed="rId360">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FC2100" w:rsidRPr="00E5508C" w:rsidRDefault="00B17170" w:rsidP="00E5508C">
      <w:pPr>
        <w:pStyle w:val="Heading3"/>
        <w:rPr>
          <w:sz w:val="20"/>
          <w:szCs w:val="20"/>
        </w:rPr>
      </w:pPr>
      <w:r>
        <w:br w:type="page"/>
      </w:r>
      <w:bookmarkStart w:id="41" w:name="_Toc9516252"/>
      <w:r w:rsidRPr="00E5508C">
        <w:rPr>
          <w:sz w:val="20"/>
          <w:szCs w:val="20"/>
        </w:rPr>
        <w:lastRenderedPageBreak/>
        <w:t>2.5.6 PMME (1</w:t>
      </w:r>
      <w:r w:rsidR="00F513D6" w:rsidRPr="00E5508C">
        <w:rPr>
          <w:sz w:val="20"/>
          <w:szCs w:val="20"/>
        </w:rPr>
        <w:t>3</w:t>
      </w:r>
      <w:r w:rsidRPr="00E5508C">
        <w:rPr>
          <w:sz w:val="20"/>
          <w:szCs w:val="20"/>
        </w:rPr>
        <w:t xml:space="preserve"> GPCs), using the same baseline for all models (1993-2009): MSLP</w:t>
      </w:r>
      <w:bookmarkEnd w:id="41"/>
    </w:p>
    <w:p w:rsidR="00FC2100" w:rsidRDefault="00B17170">
      <w:pPr>
        <w:pStyle w:val="ptext"/>
      </w:pPr>
      <w:r>
        <w:t>Probability of most likely tercile category</w:t>
      </w:r>
    </w:p>
    <w:p w:rsidR="00FC2100" w:rsidRDefault="00B17170">
      <w:pPr>
        <w:divId w:val="56710005"/>
      </w:pPr>
      <w:r>
        <w:rPr>
          <w:noProof/>
          <w:lang w:eastAsia="en-US"/>
        </w:rPr>
        <w:drawing>
          <wp:inline distT="0" distB="0" distL="0" distR="0" wp14:anchorId="332F7E3F" wp14:editId="400AFDB2">
            <wp:extent cx="4204563" cy="3248025"/>
            <wp:effectExtent l="0" t="0" r="5715" b="0"/>
            <wp:docPr id="330" name="그림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210.98.49.152/GSCU_report/DATA/DAGR/201805/PMME/pmme_fens_PRMSLmsl_201805_201806_201808.gif"/>
                    <pic:cNvPicPr>
                      <a:picLocks noChangeAspect="1" noChangeArrowheads="1"/>
                    </pic:cNvPicPr>
                  </pic:nvPicPr>
                  <pic:blipFill>
                    <a:blip r:embed="rId361">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Pr="00E5508C" w:rsidRDefault="00B17170" w:rsidP="00E5508C">
      <w:pPr>
        <w:pStyle w:val="Heading3"/>
        <w:rPr>
          <w:sz w:val="20"/>
          <w:szCs w:val="20"/>
        </w:rPr>
      </w:pPr>
      <w:r>
        <w:br w:type="page"/>
      </w:r>
      <w:bookmarkStart w:id="42" w:name="_Toc9516253"/>
      <w:r w:rsidRPr="00E5508C">
        <w:rPr>
          <w:sz w:val="20"/>
          <w:szCs w:val="20"/>
        </w:rPr>
        <w:lastRenderedPageBreak/>
        <w:t>2.5.7 Verification of GPC ensemble mean MSLP anomaly forecasts, 1993-2009</w:t>
      </w:r>
      <w:bookmarkEnd w:id="42"/>
    </w:p>
    <w:p w:rsidR="00FC2100" w:rsidRDefault="00B17170">
      <w:pPr>
        <w:pStyle w:val="ptext"/>
      </w:pPr>
      <w:r>
        <w:t>Verification measure: Anomaly Correlation Coefficient (ACC)</w:t>
      </w:r>
      <w:r>
        <w:br/>
        <w:t>Verification dataset: ERA-interim</w:t>
      </w:r>
    </w:p>
    <w:p w:rsidR="00FC2100" w:rsidRDefault="00B17170">
      <w:pPr>
        <w:pStyle w:val="subsclttitle"/>
      </w:pPr>
      <w:r>
        <w:t>                                   DMME                                                                             Beijing</w:t>
      </w:r>
    </w:p>
    <w:p w:rsidR="00FC2100" w:rsidRDefault="00B17170">
      <w:pPr>
        <w:divId w:val="1171140618"/>
      </w:pPr>
      <w:r>
        <w:rPr>
          <w:noProof/>
          <w:lang w:eastAsia="en-US"/>
        </w:rPr>
        <w:drawing>
          <wp:inline distT="0" distB="0" distL="0" distR="0" wp14:anchorId="795601DA" wp14:editId="7391F06B">
            <wp:extent cx="2857500" cy="2143125"/>
            <wp:effectExtent l="0" t="0" r="0" b="9525"/>
            <wp:docPr id="331" name="그림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210.98.49.152/GSCU_report/DATA/DAGR/201805/ACC/acc_scm_PRMSLmsl.gif"/>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0C12C30" wp14:editId="4DC8F5E5">
            <wp:extent cx="2857500" cy="2143125"/>
            <wp:effectExtent l="0" t="0" r="0" b="9525"/>
            <wp:docPr id="332" name="그림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210.98.49.152/GSCU_report/DATA/DAGR/201805/ACC/acc_beijing_PRMSLmsl.gif"/>
                    <pic:cNvPicPr>
                      <a:picLocks noChangeAspect="1" noChangeArrowheads="1"/>
                    </pic:cNvPicPr>
                  </pic:nvPicPr>
                  <pic:blipFill>
                    <a:blip r:embed="rId36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pPr>
      <w:r>
        <w:t>                                   CPTEC                                                                          ECMWF</w:t>
      </w:r>
    </w:p>
    <w:p w:rsidR="00FC2100" w:rsidRDefault="00B17170">
      <w:pPr>
        <w:divId w:val="19403365"/>
      </w:pPr>
      <w:r>
        <w:rPr>
          <w:noProof/>
          <w:lang w:eastAsia="en-US"/>
        </w:rPr>
        <w:drawing>
          <wp:inline distT="0" distB="0" distL="0" distR="0" wp14:anchorId="318E1E78" wp14:editId="3433B7FD">
            <wp:extent cx="2857500" cy="2143125"/>
            <wp:effectExtent l="0" t="0" r="0" b="9525"/>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210.98.49.152/GSCU_report/DATA/DAGR/201805/ACC/acc_cptec_PRMSLmsl.gif"/>
                    <pic:cNvPicPr>
                      <a:picLocks noChangeAspect="1" noChangeArrowheads="1"/>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F2628F2" wp14:editId="35FDA30E">
            <wp:extent cx="2857500" cy="2143125"/>
            <wp:effectExtent l="0" t="0" r="0" b="9525"/>
            <wp:docPr id="334" name="그림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210.98.49.152/GSCU_report/DATA/DAGR/201805/ACC/acc_ecmwf_PRMSLmsl.gif"/>
                    <pic:cNvPicPr>
                      <a:picLocks noChangeAspect="1" noChangeArrowheads="1"/>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Exeter                                                                          Melbourne</w:t>
      </w:r>
    </w:p>
    <w:p w:rsidR="00FC2100" w:rsidRDefault="00B17170">
      <w:pPr>
        <w:divId w:val="1083992729"/>
      </w:pPr>
      <w:r>
        <w:rPr>
          <w:noProof/>
          <w:lang w:eastAsia="en-US"/>
        </w:rPr>
        <w:lastRenderedPageBreak/>
        <w:drawing>
          <wp:inline distT="0" distB="0" distL="0" distR="0" wp14:anchorId="5E653370" wp14:editId="6B734A58">
            <wp:extent cx="2857500" cy="2143125"/>
            <wp:effectExtent l="0" t="0" r="0" b="9525"/>
            <wp:docPr id="335" name="그림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210.98.49.152/GSCU_report/DATA/DAGR/201805/ACC/acc_exeter_PRMSLmsl.gif"/>
                    <pic:cNvPicPr>
                      <a:picLocks noChangeAspect="1" noChangeArrowheads="1"/>
                    </pic:cNvPicPr>
                  </pic:nvPicPr>
                  <pic:blipFill>
                    <a:blip r:embed="rId36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0F7F912" wp14:editId="041AFEFC">
            <wp:extent cx="2857500" cy="2143125"/>
            <wp:effectExtent l="0" t="0" r="0" b="9525"/>
            <wp:docPr id="336" name="그림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210.98.49.152/GSCU_report/DATA/DAGR/201805/ACC/acc_melbourne_PRMSLmsl.gif"/>
                    <pic:cNvPicPr>
                      <a:picLocks noChangeAspect="1" noChangeArrowheads="1"/>
                    </pic:cNvPicPr>
                  </pic:nvPicPr>
                  <pic:blipFill>
                    <a:blip r:embed="rId36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639309375"/>
      </w:pPr>
      <w:r>
        <w:rPr>
          <w:noProof/>
          <w:lang w:eastAsia="en-US"/>
        </w:rPr>
        <w:drawing>
          <wp:inline distT="0" distB="0" distL="0" distR="0" wp14:anchorId="1AB4BC0D" wp14:editId="229F0289">
            <wp:extent cx="2857500" cy="2143125"/>
            <wp:effectExtent l="0" t="0" r="0" b="9525"/>
            <wp:docPr id="337" name="그림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210.98.49.152/GSCU_report/DATA/DAGR/201805/ACC/acc_montreal_PRMSLmsl.gif"/>
                    <pic:cNvPicPr>
                      <a:picLocks noChangeAspect="1" noChangeArrowheads="1"/>
                    </pic:cNvPicPr>
                  </pic:nvPicPr>
                  <pic:blipFill>
                    <a:blip r:embed="rId36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9310402" wp14:editId="78738A14">
            <wp:extent cx="2857500" cy="2143125"/>
            <wp:effectExtent l="0" t="0" r="0" b="9525"/>
            <wp:docPr id="338" name="그림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210.98.49.152/GSCU_report/DATA/DAGR/201805/ACC/acc_moscow_PRMSLmsl.gif"/>
                    <pic:cNvPicPr>
                      <a:picLocks noChangeAspect="1" noChangeArrowheads="1"/>
                    </pic:cNvPicPr>
                  </pic:nvPicPr>
                  <pic:blipFill>
                    <a:blip r:embed="rId36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205797402"/>
      </w:pPr>
      <w:r>
        <w:rPr>
          <w:noProof/>
          <w:lang w:eastAsia="en-US"/>
        </w:rPr>
        <w:drawing>
          <wp:inline distT="0" distB="0" distL="0" distR="0" wp14:anchorId="03851ACE" wp14:editId="2461F5C7">
            <wp:extent cx="2857500" cy="2143125"/>
            <wp:effectExtent l="0" t="0" r="0" b="9525"/>
            <wp:docPr id="339" name="그림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210.98.49.152/GSCU_report/DATA/DAGR/201805/ACC/acc_offenbach_PRMSLmsl.gif"/>
                    <pic:cNvPicPr>
                      <a:picLocks noChangeAspect="1" noChangeArrowheads="1"/>
                    </pic:cNvPicPr>
                  </pic:nvPicPr>
                  <pic:blipFill>
                    <a:blip r:embed="rId37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D1E9BD2" wp14:editId="7A4CC0E5">
            <wp:extent cx="2857500" cy="2143125"/>
            <wp:effectExtent l="0" t="0" r="0" b="9525"/>
            <wp:docPr id="340" name="그림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210.98.49.152/GSCU_report/DATA/DAGR/201805/ACC/acc_pretoria_PRMSLmsl.gif"/>
                    <pic:cNvPicPr>
                      <a:picLocks noChangeAspect="1" noChangeArrowheads="1"/>
                    </pic:cNvPicPr>
                  </pic:nvPicPr>
                  <pic:blipFill>
                    <a:blip r:embed="rId37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1361860048"/>
      </w:pPr>
      <w:r>
        <w:rPr>
          <w:noProof/>
          <w:lang w:eastAsia="en-US"/>
        </w:rPr>
        <w:drawing>
          <wp:inline distT="0" distB="0" distL="0" distR="0" wp14:anchorId="6D9109D3" wp14:editId="7032CE6C">
            <wp:extent cx="2857500" cy="2143125"/>
            <wp:effectExtent l="0" t="0" r="0" b="9525"/>
            <wp:docPr id="341" name="그림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210.98.49.152/GSCU_report/DATA/DAGR/201805/ACC/acc_seoul_PRMSLmsl.gif"/>
                    <pic:cNvPicPr>
                      <a:picLocks noChangeAspect="1" noChangeArrowheads="1"/>
                    </pic:cNvPicPr>
                  </pic:nvPicPr>
                  <pic:blipFill>
                    <a:blip r:embed="rId37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825FF4A" wp14:editId="14BFB60B">
            <wp:extent cx="2857500" cy="2143125"/>
            <wp:effectExtent l="0" t="0" r="0" b="9525"/>
            <wp:docPr id="342" name="그림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210.98.49.152/GSCU_report/DATA/DAGR/201805/ACC/acc_tokyo_PRMSLmsl.gif"/>
                    <pic:cNvPicPr>
                      <a:picLocks noChangeAspect="1" noChangeArrowheads="1"/>
                    </pic:cNvPicPr>
                  </pic:nvPicPr>
                  <pic:blipFill>
                    <a:blip r:embed="rId37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0002A6">
        <w:rPr>
          <w:rFonts w:hint="eastAsia"/>
        </w:rPr>
        <w:t>Toulouse</w:t>
      </w:r>
      <w:r>
        <w:t xml:space="preserve">                                                               </w:t>
      </w:r>
      <w:r w:rsidR="000002A6">
        <w:t>Washington</w:t>
      </w:r>
    </w:p>
    <w:p w:rsidR="00FC2100" w:rsidRDefault="00B17170">
      <w:pPr>
        <w:divId w:val="542059320"/>
      </w:pPr>
      <w:r>
        <w:rPr>
          <w:noProof/>
          <w:lang w:eastAsia="en-US"/>
        </w:rPr>
        <w:drawing>
          <wp:inline distT="0" distB="0" distL="0" distR="0" wp14:anchorId="19B776A6" wp14:editId="2E4F900E">
            <wp:extent cx="2857500" cy="2143125"/>
            <wp:effectExtent l="0" t="0" r="0" b="9525"/>
            <wp:docPr id="343" name="그림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210.98.49.152/GSCU_report/DATA/DAGR/201805/ACC/acc_washington_PRMSLmsl.gif"/>
                    <pic:cNvPicPr>
                      <a:picLocks noChangeAspect="1" noChangeArrowheads="1"/>
                    </pic:cNvPicPr>
                  </pic:nvPicPr>
                  <pic:blipFill>
                    <a:blip r:embed="rId37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0002A6">
        <w:rPr>
          <w:noProof/>
          <w:lang w:eastAsia="en-US"/>
        </w:rPr>
        <w:drawing>
          <wp:inline distT="0" distB="0" distL="0" distR="0" wp14:anchorId="3D562315" wp14:editId="2C8CA6BC">
            <wp:extent cx="2857500" cy="2143125"/>
            <wp:effectExtent l="0" t="0" r="0" b="9525"/>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210.98.49.152/GSCU_report/DATA/DAGR/201805/ACC/acc_washington_PRMSLmsl.gif"/>
                    <pic:cNvPicPr>
                      <a:picLocks noChangeAspect="1" noChangeArrowheads="1"/>
                    </pic:cNvPicPr>
                  </pic:nvPicPr>
                  <pic:blipFill>
                    <a:blip r:embed="rId37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r>
        <w:br/>
      </w:r>
      <w:r>
        <w:br w:type="page"/>
      </w:r>
    </w:p>
    <w:p w:rsidR="00FC2100" w:rsidRPr="00E5508C" w:rsidRDefault="00B17170" w:rsidP="00E5508C">
      <w:pPr>
        <w:pStyle w:val="Heading3"/>
        <w:rPr>
          <w:sz w:val="20"/>
          <w:szCs w:val="20"/>
        </w:rPr>
      </w:pPr>
      <w:bookmarkStart w:id="43" w:name="_Toc9516254"/>
      <w:r w:rsidRPr="00E5508C">
        <w:rPr>
          <w:sz w:val="20"/>
          <w:szCs w:val="20"/>
        </w:rPr>
        <w:lastRenderedPageBreak/>
        <w:t>2.5.8 Verification of GPC MSLP probabilistic forecasts, 1993-2009</w:t>
      </w:r>
      <w:bookmarkEnd w:id="43"/>
    </w:p>
    <w:p w:rsidR="00FC2100" w:rsidRDefault="00B17170">
      <w:pPr>
        <w:pStyle w:val="ptext"/>
      </w:pPr>
      <w:r>
        <w:t>Verification measure: Relative Operating Characteristics (ROC) score for tercile forecast</w:t>
      </w:r>
      <w:r>
        <w:br/>
        <w:t>Verification dataset: ERA-interim</w:t>
      </w:r>
    </w:p>
    <w:p w:rsidR="00FC2100" w:rsidRDefault="00B17170">
      <w:pPr>
        <w:pStyle w:val="subsclttitle"/>
      </w:pPr>
      <w:r>
        <w:t>                                   PMME                                                                             Beijing</w:t>
      </w:r>
    </w:p>
    <w:p w:rsidR="00FC2100" w:rsidRDefault="00B17170">
      <w:pPr>
        <w:divId w:val="640696760"/>
      </w:pPr>
      <w:r>
        <w:rPr>
          <w:noProof/>
          <w:lang w:eastAsia="en-US"/>
        </w:rPr>
        <w:drawing>
          <wp:inline distT="0" distB="0" distL="0" distR="0" wp14:anchorId="55A56B3F" wp14:editId="4610308B">
            <wp:extent cx="2857500" cy="2143125"/>
            <wp:effectExtent l="0" t="0" r="0" b="9525"/>
            <wp:docPr id="344" name="그림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210.98.49.152/GSCU_report/DATA/DAGR/201805/ROC_MAP/pmme_PRMSLmsl_vrfy_roc_map_201805_201806_201808_an.gif"/>
                    <pic:cNvPicPr>
                      <a:picLocks noChangeAspect="1" noChangeArrowheads="1"/>
                    </pic:cNvPicPr>
                  </pic:nvPicPr>
                  <pic:blipFill>
                    <a:blip r:embed="rId37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6232A78" wp14:editId="3E2145F7">
            <wp:extent cx="2857500" cy="2143125"/>
            <wp:effectExtent l="0" t="0" r="0" b="9525"/>
            <wp:docPr id="345" name="그림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210.98.49.152/GSCU_report/DATA/DAGR/201805/ROC_MAP/beijing_TMP2m_vrfy_roc_map_201805_201806_201808_an.gif"/>
                    <pic:cNvPicPr>
                      <a:picLocks noChangeAspect="1" noChangeArrowheads="1"/>
                    </pic:cNvPicPr>
                  </pic:nvPicPr>
                  <pic:blipFill>
                    <a:blip r:embed="rId37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489588584"/>
      </w:pPr>
      <w:r>
        <w:rPr>
          <w:noProof/>
          <w:lang w:eastAsia="en-US"/>
        </w:rPr>
        <w:drawing>
          <wp:inline distT="0" distB="0" distL="0" distR="0" wp14:anchorId="1D85DEB0" wp14:editId="33BCC421">
            <wp:extent cx="2857500" cy="2143125"/>
            <wp:effectExtent l="0" t="0" r="0" b="9525"/>
            <wp:docPr id="346" name="그림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210.98.49.152/GSCU_report/DATA/DAGR/201805/ROC_MAP/pmme_PRMSLmsl_vrfy_roc_map_201805_201806_201808_nn.gif"/>
                    <pic:cNvPicPr>
                      <a:picLocks noChangeAspect="1" noChangeArrowheads="1"/>
                    </pic:cNvPicPr>
                  </pic:nvPicPr>
                  <pic:blipFill>
                    <a:blip r:embed="rId37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BBCF6AF" wp14:editId="4B508977">
            <wp:extent cx="2857500" cy="2143125"/>
            <wp:effectExtent l="0" t="0" r="0" b="9525"/>
            <wp:docPr id="347" name="그림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210.98.49.152/GSCU_report/DATA/DAGR/201805/ROC_MAP/beijing_TMP2m_vrfy_roc_map_201805_201806_201808_nn.gif"/>
                    <pic:cNvPicPr>
                      <a:picLocks noChangeAspect="1" noChangeArrowheads="1"/>
                    </pic:cNvPicPr>
                  </pic:nvPicPr>
                  <pic:blipFill>
                    <a:blip r:embed="rId37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621888137"/>
      </w:pPr>
      <w:r>
        <w:rPr>
          <w:noProof/>
          <w:lang w:eastAsia="en-US"/>
        </w:rPr>
        <w:drawing>
          <wp:inline distT="0" distB="0" distL="0" distR="0" wp14:anchorId="6BB677AA" wp14:editId="5219A201">
            <wp:extent cx="2857500" cy="2143125"/>
            <wp:effectExtent l="0" t="0" r="0" b="9525"/>
            <wp:docPr id="348" name="그림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210.98.49.152/GSCU_report/DATA/DAGR/201805/ROC_MAP/pmme_PRMSLmsl_vrfy_roc_map_201805_201806_201808_bn.gif"/>
                    <pic:cNvPicPr>
                      <a:picLocks noChangeAspect="1" noChangeArrowheads="1"/>
                    </pic:cNvPicPr>
                  </pic:nvPicPr>
                  <pic:blipFill>
                    <a:blip r:embed="rId38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C68D3C2" wp14:editId="1C9099B0">
            <wp:extent cx="2857500" cy="2143125"/>
            <wp:effectExtent l="0" t="0" r="0" b="9525"/>
            <wp:docPr id="349" name="그림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210.98.49.152/GSCU_report/DATA/DAGR/201805/ROC_MAP/beijing_TMP2m_vrfy_roc_map_201805_201806_201808_bn.gif"/>
                    <pic:cNvPicPr>
                      <a:picLocks noChangeAspect="1" noChangeArrowheads="1"/>
                    </pic:cNvPicPr>
                  </pic:nvPicPr>
                  <pic:blipFill>
                    <a:blip r:embed="rId38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spacing w:after="240"/>
      </w:pPr>
      <w:r>
        <w:br/>
      </w:r>
      <w:r>
        <w:br/>
      </w:r>
      <w:r>
        <w:lastRenderedPageBreak/>
        <w:br/>
      </w:r>
    </w:p>
    <w:p w:rsidR="00FC2100" w:rsidRDefault="00B17170">
      <w:pPr>
        <w:pStyle w:val="subsclttitle"/>
      </w:pPr>
      <w:r>
        <w:t>                                   CPTEC                                                                          ECMWF</w:t>
      </w:r>
    </w:p>
    <w:p w:rsidR="00FC2100" w:rsidRDefault="00B17170">
      <w:pPr>
        <w:divId w:val="188182771"/>
      </w:pPr>
      <w:r>
        <w:rPr>
          <w:noProof/>
          <w:lang w:eastAsia="en-US"/>
        </w:rPr>
        <w:drawing>
          <wp:inline distT="0" distB="0" distL="0" distR="0" wp14:anchorId="7264B11A" wp14:editId="1BEB2D2E">
            <wp:extent cx="2857500" cy="2152650"/>
            <wp:effectExtent l="0" t="0" r="0" b="0"/>
            <wp:docPr id="350" name="그림 350" descr="http://210.98.49.152/GSCU_report/DATA/DAGR/201805/ROC_MAP/cptec_PRMSLmsl_vrfy_roc_map_201805_201806_201808_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210.98.49.152/GSCU_report/DATA/DAGR/201805/ROC_MAP/cptec_PRMSLmsl_vrfy_roc_map_201805_201806_201808_an.gif"/>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2831056B" wp14:editId="7BA9AD30">
            <wp:extent cx="2857500" cy="2143125"/>
            <wp:effectExtent l="0" t="0" r="0" b="9525"/>
            <wp:docPr id="351" name="그림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210.98.49.152/GSCU_report/DATA/DAGR/201805/ROC_MAP/ecmwf_PRMSLmsl_vrfy_roc_map_201805_201806_201808_an.gif"/>
                    <pic:cNvPicPr>
                      <a:picLocks noChangeAspect="1" noChangeArrowheads="1"/>
                    </pic:cNvPicPr>
                  </pic:nvPicPr>
                  <pic:blipFill>
                    <a:blip r:embed="rId38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330720174"/>
      </w:pPr>
      <w:r>
        <w:rPr>
          <w:noProof/>
          <w:lang w:eastAsia="en-US"/>
        </w:rPr>
        <w:drawing>
          <wp:inline distT="0" distB="0" distL="0" distR="0" wp14:anchorId="37660A0B" wp14:editId="609C085C">
            <wp:extent cx="2857500" cy="2152650"/>
            <wp:effectExtent l="0" t="0" r="0" b="0"/>
            <wp:docPr id="352" name="그림 352" descr="http://210.98.49.152/GSCU_report/DATA/DAGR/201805/ROC_MAP/cptec_PRMSLmsl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210.98.49.152/GSCU_report/DATA/DAGR/201805/ROC_MAP/cptec_PRMSLmsl_vrfy_roc_map_201805_201806_201808_nn.gif"/>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5CF98C62" wp14:editId="6C8B7912">
            <wp:extent cx="2857500" cy="2143125"/>
            <wp:effectExtent l="0" t="0" r="0" b="9525"/>
            <wp:docPr id="353" name="그림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210.98.49.152/GSCU_report/DATA/DAGR/201805/ROC_MAP/ecmwf_PRMSLmsl_vrfy_roc_map_201805_201806_201808_nn.gif"/>
                    <pic:cNvPicPr>
                      <a:picLocks noChangeAspect="1" noChangeArrowheads="1"/>
                    </pic:cNvPicPr>
                  </pic:nvPicPr>
                  <pic:blipFill>
                    <a:blip r:embed="rId38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905602621"/>
      </w:pPr>
      <w:r>
        <w:rPr>
          <w:noProof/>
          <w:lang w:eastAsia="en-US"/>
        </w:rPr>
        <w:drawing>
          <wp:inline distT="0" distB="0" distL="0" distR="0" wp14:anchorId="3DB08FD7" wp14:editId="398AFEF3">
            <wp:extent cx="2857500" cy="2152650"/>
            <wp:effectExtent l="0" t="0" r="0" b="0"/>
            <wp:docPr id="354" name="그림 354" descr="http://210.98.49.152/GSCU_report/DATA/DAGR/201805/ROC_MAP/cptec_PRMSLmsl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210.98.49.152/GSCU_report/DATA/DAGR/201805/ROC_MAP/cptec_PRMSLmsl_vrfy_roc_map_201805_201806_201808_bn.gif"/>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246393EF" wp14:editId="1B2F01A2">
            <wp:extent cx="2857500" cy="2143125"/>
            <wp:effectExtent l="0" t="0" r="0" b="9525"/>
            <wp:docPr id="355" name="그림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210.98.49.152/GSCU_report/DATA/DAGR/201805/ROC_MAP/ecmwf_PRMSLmsl_vrfy_roc_map_201805_201806_201808_bn.gif"/>
                    <pic:cNvPicPr>
                      <a:picLocks noChangeAspect="1" noChangeArrowheads="1"/>
                    </pic:cNvPicPr>
                  </pic:nvPicPr>
                  <pic:blipFill>
                    <a:blip r:embed="rId38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divId w:val="905602621"/>
      </w:pPr>
      <w:r>
        <w:t>                                   Exeter                                                                          Melbourne</w:t>
      </w:r>
    </w:p>
    <w:p w:rsidR="00FC2100" w:rsidRDefault="00B17170">
      <w:pPr>
        <w:divId w:val="2097087843"/>
      </w:pPr>
      <w:r>
        <w:rPr>
          <w:noProof/>
          <w:lang w:eastAsia="en-US"/>
        </w:rPr>
        <w:lastRenderedPageBreak/>
        <w:drawing>
          <wp:inline distT="0" distB="0" distL="0" distR="0" wp14:anchorId="755E541A" wp14:editId="3ECD68C0">
            <wp:extent cx="2857500" cy="2143125"/>
            <wp:effectExtent l="0" t="0" r="0" b="9525"/>
            <wp:docPr id="356" name="그림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210.98.49.152/GSCU_report/DATA/DAGR/201805/ROC_MAP/exeter_PRMSLmsl_vrfy_roc_map_201805_201806_201808_an.gif"/>
                    <pic:cNvPicPr>
                      <a:picLocks noChangeAspect="1" noChangeArrowheads="1"/>
                    </pic:cNvPicPr>
                  </pic:nvPicPr>
                  <pic:blipFill>
                    <a:blip r:embed="rId38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938589A" wp14:editId="31ABF765">
            <wp:extent cx="2857500" cy="2143125"/>
            <wp:effectExtent l="0" t="0" r="0" b="9525"/>
            <wp:docPr id="357" name="그림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210.98.49.152/GSCU_report/DATA/DAGR/201805/ROC_MAP/melbourne_PRMSLmsl_vrfy_roc_map_201805_201806_201808_an.gif"/>
                    <pic:cNvPicPr>
                      <a:picLocks noChangeAspect="1" noChangeArrowheads="1"/>
                    </pic:cNvPicPr>
                  </pic:nvPicPr>
                  <pic:blipFill>
                    <a:blip r:embed="rId38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700478071"/>
      </w:pPr>
      <w:r>
        <w:rPr>
          <w:noProof/>
          <w:lang w:eastAsia="en-US"/>
        </w:rPr>
        <w:drawing>
          <wp:inline distT="0" distB="0" distL="0" distR="0" wp14:anchorId="2D3EA34D" wp14:editId="570B90FF">
            <wp:extent cx="2857500" cy="2143125"/>
            <wp:effectExtent l="0" t="0" r="0" b="9525"/>
            <wp:docPr id="358" name="그림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210.98.49.152/GSCU_report/DATA/DAGR/201805/ROC_MAP/exeter_PRMSLmsl_vrfy_roc_map_201805_201806_201808_nn.gif"/>
                    <pic:cNvPicPr>
                      <a:picLocks noChangeAspect="1" noChangeArrowheads="1"/>
                    </pic:cNvPicPr>
                  </pic:nvPicPr>
                  <pic:blipFill>
                    <a:blip r:embed="rId39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1C6602C" wp14:editId="62647A82">
            <wp:extent cx="2857500" cy="2152650"/>
            <wp:effectExtent l="0" t="0" r="0" b="0"/>
            <wp:docPr id="359" name="그림 359" descr="http://210.98.49.152/GSCU_report/DATA/DAGR/201805/ROC_MAP/melbourne_PRMSLmsl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210.98.49.152/GSCU_report/DATA/DAGR/201805/ROC_MAP/melbourne_PRMSLmsl_vrfy_roc_map_201805_201806_201808_nn.gif"/>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626345675"/>
      </w:pPr>
      <w:r>
        <w:rPr>
          <w:noProof/>
          <w:lang w:eastAsia="en-US"/>
        </w:rPr>
        <w:drawing>
          <wp:inline distT="0" distB="0" distL="0" distR="0" wp14:anchorId="43BCB71A" wp14:editId="39C92D2C">
            <wp:extent cx="2857500" cy="2143125"/>
            <wp:effectExtent l="0" t="0" r="0" b="9525"/>
            <wp:docPr id="360" name="그림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210.98.49.152/GSCU_report/DATA/DAGR/201805/ROC_MAP/exeter_PRMSLmsl_vrfy_roc_map_201805_201806_201808_bn.gif"/>
                    <pic:cNvPicPr>
                      <a:picLocks noChangeAspect="1" noChangeArrowheads="1"/>
                    </pic:cNvPicPr>
                  </pic:nvPicPr>
                  <pic:blipFill>
                    <a:blip r:embed="rId39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5D6CAD2" wp14:editId="4C2FD253">
            <wp:extent cx="2857500" cy="2152650"/>
            <wp:effectExtent l="0" t="0" r="0" b="0"/>
            <wp:docPr id="361" name="그림 361" descr="http://210.98.49.152/GSCU_report/DATA/DAGR/201805/ROC_MAP/melbourne_PRMSLmsl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210.98.49.152/GSCU_report/DATA/DAGR/201805/ROC_MAP/melbourne_PRMSLmsl_vrfy_roc_map_201805_201806_201808_bn.gif"/>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pStyle w:val="subsclttitle"/>
        <w:divId w:val="1626345675"/>
      </w:pPr>
      <w:r>
        <w:t>                                   Montreal                                                                          Moscow</w:t>
      </w:r>
    </w:p>
    <w:p w:rsidR="00FC2100" w:rsidRDefault="00B17170">
      <w:pPr>
        <w:divId w:val="1988433126"/>
      </w:pPr>
      <w:r>
        <w:rPr>
          <w:noProof/>
          <w:lang w:eastAsia="en-US"/>
        </w:rPr>
        <w:lastRenderedPageBreak/>
        <w:drawing>
          <wp:inline distT="0" distB="0" distL="0" distR="0" wp14:anchorId="61A4938A" wp14:editId="01BD09BA">
            <wp:extent cx="2857500" cy="2152650"/>
            <wp:effectExtent l="0" t="0" r="0" b="0"/>
            <wp:docPr id="362" name="그림 362" descr="http://210.98.49.152/GSCU_report/DATA/DAGR/201805/ROC_MAP/montreal_PRMSLmsl_vrfy_roc_map_201805_201806_201808_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210.98.49.152/GSCU_report/DATA/DAGR/201805/ROC_MAP/montreal_PRMSLmsl_vrfy_roc_map_201805_201806_201808_an.gif"/>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4C2AC9F6" wp14:editId="2092AE59">
            <wp:extent cx="2857500" cy="2143125"/>
            <wp:effectExtent l="0" t="0" r="0" b="9525"/>
            <wp:docPr id="363" name="그림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210.98.49.152/GSCU_report/DATA/DAGR/201805/ROC_MAP/moscow_PRMSLmsl_vrfy_roc_map_201805_201806_201808_an.gif"/>
                    <pic:cNvPicPr>
                      <a:picLocks noChangeAspect="1" noChangeArrowheads="1"/>
                    </pic:cNvPicPr>
                  </pic:nvPicPr>
                  <pic:blipFill>
                    <a:blip r:embed="rId39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031150317"/>
      </w:pPr>
      <w:r>
        <w:rPr>
          <w:noProof/>
          <w:lang w:eastAsia="en-US"/>
        </w:rPr>
        <w:drawing>
          <wp:inline distT="0" distB="0" distL="0" distR="0" wp14:anchorId="36375DDB" wp14:editId="05186604">
            <wp:extent cx="2857500" cy="2152650"/>
            <wp:effectExtent l="0" t="0" r="0" b="0"/>
            <wp:docPr id="364" name="그림 364" descr="http://210.98.49.152/GSCU_report/DATA/DAGR/201805/ROC_MAP/montreal_PRMSLmsl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210.98.49.152/GSCU_report/DATA/DAGR/201805/ROC_MAP/montreal_PRMSLmsl_vrfy_roc_map_201805_201806_201808_nn.gif"/>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140E578F" wp14:editId="0541D3F5">
            <wp:extent cx="2857500" cy="2143125"/>
            <wp:effectExtent l="0" t="0" r="0" b="9525"/>
            <wp:docPr id="365" name="그림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210.98.49.152/GSCU_report/DATA/DAGR/201805/ROC_MAP/moscow_PRMSLmsl_vrfy_roc_map_201805_201806_201808_nn.gif"/>
                    <pic:cNvPicPr>
                      <a:picLocks noChangeAspect="1" noChangeArrowheads="1"/>
                    </pic:cNvPicPr>
                  </pic:nvPicPr>
                  <pic:blipFill>
                    <a:blip r:embed="rId39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261528802"/>
      </w:pPr>
      <w:r>
        <w:rPr>
          <w:noProof/>
          <w:lang w:eastAsia="en-US"/>
        </w:rPr>
        <w:drawing>
          <wp:inline distT="0" distB="0" distL="0" distR="0" wp14:anchorId="496D0AA9" wp14:editId="773ED91F">
            <wp:extent cx="2857500" cy="2152650"/>
            <wp:effectExtent l="0" t="0" r="0" b="0"/>
            <wp:docPr id="366" name="그림 366" descr="http://210.98.49.152/GSCU_report/DATA/DAGR/201805/ROC_MAP/montreal_PRMSLmsl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210.98.49.152/GSCU_report/DATA/DAGR/201805/ROC_MAP/montreal_PRMSLmsl_vrfy_roc_map_201805_201806_201808_bn.gif"/>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411C7166" wp14:editId="7B37288C">
            <wp:extent cx="2857500" cy="2143125"/>
            <wp:effectExtent l="0" t="0" r="0" b="9525"/>
            <wp:docPr id="367" name="그림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210.98.49.152/GSCU_report/DATA/DAGR/201805/ROC_MAP/moscow_PRMSLmsl_vrfy_roc_map_201805_201806_201808_bn.gif"/>
                    <pic:cNvPicPr>
                      <a:picLocks noChangeAspect="1" noChangeArrowheads="1"/>
                    </pic:cNvPicPr>
                  </pic:nvPicPr>
                  <pic:blipFill>
                    <a:blip r:embed="rId39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divId w:val="1261528802"/>
      </w:pPr>
      <w:r>
        <w:t>                                   Offenbach                                                                          Pretoria</w:t>
      </w:r>
    </w:p>
    <w:p w:rsidR="00FC2100" w:rsidRDefault="00B17170">
      <w:pPr>
        <w:divId w:val="316495656"/>
      </w:pPr>
      <w:r>
        <w:rPr>
          <w:noProof/>
          <w:lang w:eastAsia="en-US"/>
        </w:rPr>
        <w:lastRenderedPageBreak/>
        <w:drawing>
          <wp:inline distT="0" distB="0" distL="0" distR="0" wp14:anchorId="0E1B828A" wp14:editId="506BAF64">
            <wp:extent cx="2857500" cy="2143125"/>
            <wp:effectExtent l="0" t="0" r="0" b="9525"/>
            <wp:docPr id="368" name="그림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210.98.49.152/GSCU_report/DATA/DAGR/201805/ROC_MAP/offenbach_PRMSLmsl_vrfy_roc_map_201805_201806_201808_an.gif"/>
                    <pic:cNvPicPr>
                      <a:picLocks noChangeAspect="1" noChangeArrowheads="1"/>
                    </pic:cNvPicPr>
                  </pic:nvPicPr>
                  <pic:blipFill>
                    <a:blip r:embed="rId40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E345F33" wp14:editId="4A35197E">
            <wp:extent cx="2857500" cy="2152650"/>
            <wp:effectExtent l="0" t="0" r="0" b="0"/>
            <wp:docPr id="369" name="그림 369" descr="http://210.98.49.152/GSCU_report/DATA/DAGR/201805/ROC_MAP/pretoria_PRMSLmsl_vrfy_roc_map_201805_201806_201808_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210.98.49.152/GSCU_report/DATA/DAGR/201805/ROC_MAP/pretoria_PRMSLmsl_vrfy_roc_map_201805_201806_201808_an.gif"/>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727188735"/>
      </w:pPr>
      <w:r>
        <w:rPr>
          <w:noProof/>
          <w:lang w:eastAsia="en-US"/>
        </w:rPr>
        <w:drawing>
          <wp:inline distT="0" distB="0" distL="0" distR="0" wp14:anchorId="721FDB2D" wp14:editId="4B283679">
            <wp:extent cx="2857500" cy="2143125"/>
            <wp:effectExtent l="0" t="0" r="0" b="9525"/>
            <wp:docPr id="370" name="그림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210.98.49.152/GSCU_report/DATA/DAGR/201805/ROC_MAP/offenbach_PRMSLmsl_vrfy_roc_map_201805_201806_201808_nn.gif"/>
                    <pic:cNvPicPr>
                      <a:picLocks noChangeAspect="1" noChangeArrowheads="1"/>
                    </pic:cNvPicPr>
                  </pic:nvPicPr>
                  <pic:blipFill>
                    <a:blip r:embed="rId40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60BE93CD" wp14:editId="0A390322">
            <wp:extent cx="2857500" cy="2152650"/>
            <wp:effectExtent l="0" t="0" r="0" b="0"/>
            <wp:docPr id="371" name="그림 371" descr="http://210.98.49.152/GSCU_report/DATA/DAGR/201805/ROC_MAP/pretoria_PRMSLmsl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210.98.49.152/GSCU_report/DATA/DAGR/201805/ROC_MAP/pretoria_PRMSLmsl_vrfy_roc_map_201805_201806_201808_nn.gif"/>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019435021"/>
      </w:pPr>
      <w:r>
        <w:rPr>
          <w:noProof/>
          <w:lang w:eastAsia="en-US"/>
        </w:rPr>
        <w:drawing>
          <wp:inline distT="0" distB="0" distL="0" distR="0" wp14:anchorId="4839D2CB" wp14:editId="6D588C5C">
            <wp:extent cx="2857500" cy="2143125"/>
            <wp:effectExtent l="0" t="0" r="0" b="9525"/>
            <wp:docPr id="372" name="그림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210.98.49.152/GSCU_report/DATA/DAGR/201805/ROC_MAP/offenbach_PRMSLmsl_vrfy_roc_map_201805_201806_201808_bn.gif"/>
                    <pic:cNvPicPr>
                      <a:picLocks noChangeAspect="1" noChangeArrowheads="1"/>
                    </pic:cNvPicPr>
                  </pic:nvPicPr>
                  <pic:blipFill>
                    <a:blip r:embed="rId40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90DA4B9" wp14:editId="1B753E6D">
            <wp:extent cx="2857500" cy="2152650"/>
            <wp:effectExtent l="0" t="0" r="0" b="0"/>
            <wp:docPr id="373" name="그림 373" descr="http://210.98.49.152/GSCU_report/DATA/DAGR/201805/ROC_MAP/pretoria_PRMSLmsl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210.98.49.152/GSCU_report/DATA/DAGR/201805/ROC_MAP/pretoria_PRMSLmsl_vrfy_roc_map_201805_201806_201808_bn.gif"/>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pStyle w:val="subsclttitle"/>
        <w:divId w:val="1019435021"/>
      </w:pPr>
      <w:r>
        <w:t>                                   Seoul                                                                          Tokyo</w:t>
      </w:r>
    </w:p>
    <w:p w:rsidR="00FC2100" w:rsidRDefault="00B17170">
      <w:pPr>
        <w:divId w:val="1090663362"/>
      </w:pPr>
      <w:r>
        <w:rPr>
          <w:noProof/>
          <w:lang w:eastAsia="en-US"/>
        </w:rPr>
        <w:lastRenderedPageBreak/>
        <w:drawing>
          <wp:inline distT="0" distB="0" distL="0" distR="0" wp14:anchorId="7BE8A0C1" wp14:editId="266BFF0E">
            <wp:extent cx="2857500" cy="2143125"/>
            <wp:effectExtent l="0" t="0" r="0" b="9525"/>
            <wp:docPr id="374" name="그림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210.98.49.152/GSCU_report/DATA/DAGR/201805/ROC_MAP/seoul_PRMSLmsl_vrfy_roc_map_201805_201806_201808_an.gif"/>
                    <pic:cNvPicPr>
                      <a:picLocks noChangeAspect="1" noChangeArrowheads="1"/>
                    </pic:cNvPicPr>
                  </pic:nvPicPr>
                  <pic:blipFill>
                    <a:blip r:embed="rId40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82487FE" wp14:editId="4C81CED3">
            <wp:extent cx="2857500" cy="2152650"/>
            <wp:effectExtent l="0" t="0" r="0" b="0"/>
            <wp:docPr id="375" name="그림 375" descr="http://210.98.49.152/GSCU_report/DATA/DAGR/201805/ROC_MAP/tokyo_PRMSLmsl_vrfy_roc_map_201805_201806_201808_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210.98.49.152/GSCU_report/DATA/DAGR/201805/ROC_MAP/tokyo_PRMSLmsl_vrfy_roc_map_201805_201806_201808_an.gif"/>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554048940"/>
      </w:pPr>
      <w:r>
        <w:rPr>
          <w:noProof/>
          <w:lang w:eastAsia="en-US"/>
        </w:rPr>
        <w:drawing>
          <wp:inline distT="0" distB="0" distL="0" distR="0" wp14:anchorId="2AE84D4B" wp14:editId="2CEA0B84">
            <wp:extent cx="2857500" cy="2143125"/>
            <wp:effectExtent l="0" t="0" r="0" b="9525"/>
            <wp:docPr id="376" name="그림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210.98.49.152/GSCU_report/DATA/DAGR/201805/ROC_MAP/seoul_PRMSLmsl_vrfy_roc_map_201805_201806_201808_nn.gif"/>
                    <pic:cNvPicPr>
                      <a:picLocks noChangeAspect="1" noChangeArrowheads="1"/>
                    </pic:cNvPicPr>
                  </pic:nvPicPr>
                  <pic:blipFill>
                    <a:blip r:embed="rId40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9C8958E" wp14:editId="0F1E30D2">
            <wp:extent cx="2857500" cy="2152650"/>
            <wp:effectExtent l="0" t="0" r="0" b="0"/>
            <wp:docPr id="377" name="그림 377" descr="http://210.98.49.152/GSCU_report/DATA/DAGR/201805/ROC_MAP/tokyo_PRMSLmsl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210.98.49.152/GSCU_report/DATA/DAGR/201805/ROC_MAP/tokyo_PRMSLmsl_vrfy_roc_map_201805_201806_201808_nn.gif"/>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79438485"/>
      </w:pPr>
      <w:r>
        <w:rPr>
          <w:noProof/>
          <w:lang w:eastAsia="en-US"/>
        </w:rPr>
        <w:drawing>
          <wp:inline distT="0" distB="0" distL="0" distR="0" wp14:anchorId="14439FAA" wp14:editId="0150F927">
            <wp:extent cx="2857500" cy="2143125"/>
            <wp:effectExtent l="0" t="0" r="0" b="9525"/>
            <wp:docPr id="378" name="그림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210.98.49.152/GSCU_report/DATA/DAGR/201805/ROC_MAP/seoul_PRMSLmsl_vrfy_roc_map_201805_201806_201808_bn.gif"/>
                    <pic:cNvPicPr>
                      <a:picLocks noChangeAspect="1" noChangeArrowheads="1"/>
                    </pic:cNvPicPr>
                  </pic:nvPicPr>
                  <pic:blipFill>
                    <a:blip r:embed="rId41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1A731015" wp14:editId="4B3CB0F9">
            <wp:extent cx="2857500" cy="2152650"/>
            <wp:effectExtent l="0" t="0" r="0" b="0"/>
            <wp:docPr id="379" name="그림 379" descr="http://210.98.49.152/GSCU_report/DATA/DAGR/201805/ROC_MAP/tokyo_PRMSLmsl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210.98.49.152/GSCU_report/DATA/DAGR/201805/ROC_MAP/tokyo_PRMSLmsl_vrfy_roc_map_201805_201806_201808_bn.gif"/>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pStyle w:val="subsclttitle"/>
        <w:divId w:val="179438485"/>
      </w:pPr>
      <w:r>
        <w:t xml:space="preserve">                                   </w:t>
      </w:r>
      <w:r w:rsidR="009435DA">
        <w:rPr>
          <w:rFonts w:hint="eastAsia"/>
        </w:rPr>
        <w:t>Toulouse</w:t>
      </w:r>
      <w:r>
        <w:t>                                                                </w:t>
      </w:r>
      <w:r w:rsidR="009435DA">
        <w:t>Washington</w:t>
      </w:r>
      <w:r>
        <w:t xml:space="preserve"> </w:t>
      </w:r>
    </w:p>
    <w:p w:rsidR="00FC2100" w:rsidRDefault="00B17170">
      <w:pPr>
        <w:divId w:val="1847092453"/>
      </w:pPr>
      <w:r>
        <w:rPr>
          <w:noProof/>
          <w:lang w:eastAsia="en-US"/>
        </w:rPr>
        <w:lastRenderedPageBreak/>
        <w:drawing>
          <wp:inline distT="0" distB="0" distL="0" distR="0" wp14:anchorId="725E2066" wp14:editId="200DECC8">
            <wp:extent cx="2857500" cy="2143125"/>
            <wp:effectExtent l="0" t="0" r="0" b="9525"/>
            <wp:docPr id="380" name="그림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210.98.49.152/GSCU_report/DATA/DAGR/201805/ROC_MAP/washington_PRMSLmsl_vrfy_roc_map_201805_201806_201808_an.gif"/>
                    <pic:cNvPicPr>
                      <a:picLocks noChangeAspect="1" noChangeArrowheads="1"/>
                    </pic:cNvPicPr>
                  </pic:nvPicPr>
                  <pic:blipFill>
                    <a:blip r:embed="rId41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9435DA">
        <w:rPr>
          <w:noProof/>
          <w:lang w:eastAsia="en-US"/>
        </w:rPr>
        <w:drawing>
          <wp:inline distT="0" distB="0" distL="0" distR="0" wp14:anchorId="51417492" wp14:editId="5721DC8E">
            <wp:extent cx="2857500" cy="2143125"/>
            <wp:effectExtent l="0" t="0" r="0" b="9525"/>
            <wp:docPr id="461" name="그림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210.98.49.152/GSCU_report/DATA/DAGR/201805/ROC_MAP/washington_PRMSLmsl_vrfy_roc_map_201805_201806_201808_an.gif"/>
                    <pic:cNvPicPr>
                      <a:picLocks noChangeAspect="1" noChangeArrowheads="1"/>
                    </pic:cNvPicPr>
                  </pic:nvPicPr>
                  <pic:blipFill>
                    <a:blip r:embed="rId41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1284381729"/>
      </w:pPr>
      <w:r>
        <w:rPr>
          <w:noProof/>
          <w:lang w:eastAsia="en-US"/>
        </w:rPr>
        <w:drawing>
          <wp:inline distT="0" distB="0" distL="0" distR="0" wp14:anchorId="4917136B" wp14:editId="1550D5ED">
            <wp:extent cx="2857500" cy="2143125"/>
            <wp:effectExtent l="0" t="0" r="0" b="9525"/>
            <wp:docPr id="381" name="그림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210.98.49.152/GSCU_report/DATA/DAGR/201805/ROC_MAP/washington_PRMSLmsl_vrfy_roc_map_201805_201806_201808_nn.gif"/>
                    <pic:cNvPicPr>
                      <a:picLocks noChangeAspect="1" noChangeArrowheads="1"/>
                    </pic:cNvPicPr>
                  </pic:nvPicPr>
                  <pic:blipFill>
                    <a:blip r:embed="rId41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9435DA">
        <w:rPr>
          <w:noProof/>
          <w:lang w:eastAsia="en-US"/>
        </w:rPr>
        <w:drawing>
          <wp:inline distT="0" distB="0" distL="0" distR="0" wp14:anchorId="592BA7B5" wp14:editId="7ACDB6F2">
            <wp:extent cx="2857500" cy="2152650"/>
            <wp:effectExtent l="0" t="0" r="0" b="0"/>
            <wp:docPr id="462" name="그림 462" descr="http://210.98.49.152/GSCU_report/DATA/DAGR/201805/ROC_MAP/washington_PRMSLmsl_vrfy_roc_map_201805_201806_201808_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210.98.49.152/GSCU_report/DATA/DAGR/201805/ROC_MAP/washington_PRMSLmsl_vrfy_roc_map_201805_201806_201808_nn.gif"/>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pPr>
        <w:divId w:val="1327249024"/>
      </w:pPr>
      <w:r>
        <w:rPr>
          <w:noProof/>
          <w:lang w:eastAsia="en-US"/>
        </w:rPr>
        <w:drawing>
          <wp:inline distT="0" distB="0" distL="0" distR="0" wp14:anchorId="40F06D35" wp14:editId="629A5781">
            <wp:extent cx="2857500" cy="2143125"/>
            <wp:effectExtent l="0" t="0" r="0" b="9525"/>
            <wp:docPr id="382" name="그림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210.98.49.152/GSCU_report/DATA/DAGR/201805/ROC_MAP/washington_PRMSLmsl_vrfy_roc_map_201805_201806_201808_bn.gif"/>
                    <pic:cNvPicPr>
                      <a:picLocks noChangeAspect="1" noChangeArrowheads="1"/>
                    </pic:cNvPicPr>
                  </pic:nvPicPr>
                  <pic:blipFill>
                    <a:blip r:embed="rId41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9435DA">
        <w:rPr>
          <w:noProof/>
          <w:lang w:eastAsia="en-US"/>
        </w:rPr>
        <w:drawing>
          <wp:inline distT="0" distB="0" distL="0" distR="0" wp14:anchorId="561BD41E" wp14:editId="04A55E17">
            <wp:extent cx="2857500" cy="2152650"/>
            <wp:effectExtent l="0" t="0" r="0" b="0"/>
            <wp:docPr id="464" name="그림 464" descr="http://210.98.49.152/GSCU_report/DATA/DAGR/201805/ROC_MAP/washington_PRMSLmsl_vrfy_roc_map_201805_201806_201808_b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210.98.49.152/GSCU_report/DATA/DAGR/201805/ROC_MAP/washington_PRMSLmsl_vrfy_roc_map_201805_201806_201808_bn.gif"/>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br w:type="page"/>
      </w:r>
    </w:p>
    <w:p w:rsidR="00FC2100" w:rsidRPr="00E5508C" w:rsidRDefault="00B17170" w:rsidP="00E5508C">
      <w:pPr>
        <w:pStyle w:val="Heading3"/>
        <w:divId w:val="1327249024"/>
        <w:rPr>
          <w:sz w:val="20"/>
          <w:szCs w:val="20"/>
        </w:rPr>
      </w:pPr>
      <w:bookmarkStart w:id="44" w:name="_Toc9516255"/>
      <w:r w:rsidRPr="00E5508C">
        <w:rPr>
          <w:sz w:val="20"/>
          <w:szCs w:val="20"/>
        </w:rPr>
        <w:lastRenderedPageBreak/>
        <w:t>2.5.9 Verification of GPC MSLP probabilistic forecasts, 1993-2009</w:t>
      </w:r>
      <w:bookmarkEnd w:id="44"/>
    </w:p>
    <w:p w:rsidR="00FC2100" w:rsidRDefault="00B17170">
      <w:pPr>
        <w:pStyle w:val="ptext"/>
        <w:divId w:val="1327249024"/>
      </w:pPr>
      <w:r>
        <w:t xml:space="preserve">Verification measure: Relative Operating Characteristics (ROC) Curve and Score over globe Verification dataset: ERA-interim </w:t>
      </w:r>
    </w:p>
    <w:p w:rsidR="00FC2100" w:rsidRDefault="00B17170">
      <w:pPr>
        <w:pStyle w:val="subsclttitle"/>
        <w:divId w:val="1327249024"/>
      </w:pPr>
      <w:r>
        <w:t>                                   PMME                                                                             Beijing</w:t>
      </w:r>
    </w:p>
    <w:p w:rsidR="00FC2100" w:rsidRDefault="00B17170">
      <w:pPr>
        <w:divId w:val="602223495"/>
      </w:pPr>
      <w:r>
        <w:rPr>
          <w:noProof/>
          <w:lang w:eastAsia="en-US"/>
        </w:rPr>
        <w:drawing>
          <wp:inline distT="0" distB="0" distL="0" distR="0" wp14:anchorId="2F2BB3F3" wp14:editId="3AA32CC6">
            <wp:extent cx="2857500" cy="2143125"/>
            <wp:effectExtent l="0" t="0" r="0" b="9525"/>
            <wp:docPr id="383" name="그림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210.98.49.152/GSCU_report/DATA/DAGR/201805/ROC/pmme_PRMSLmsl_vrfy_roc_201805_201806_201808.gif"/>
                    <pic:cNvPicPr>
                      <a:picLocks noChangeAspect="1" noChangeArrowheads="1"/>
                    </pic:cNvPicPr>
                  </pic:nvPicPr>
                  <pic:blipFill>
                    <a:blip r:embed="rId41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0F97AF4" wp14:editId="1DEEA002">
            <wp:extent cx="2857500" cy="2143125"/>
            <wp:effectExtent l="0" t="0" r="0" b="9525"/>
            <wp:docPr id="384" name="그림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210.98.49.152/GSCU_report/DATA/DAGR/201805/ROC/beijing_PRMSLmsl_vrfy_roc_201805_201806_201808.gif"/>
                    <pic:cNvPicPr>
                      <a:picLocks noChangeAspect="1" noChangeArrowheads="1"/>
                    </pic:cNvPicPr>
                  </pic:nvPicPr>
                  <pic:blipFill>
                    <a:blip r:embed="rId41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divId w:val="1327249024"/>
      </w:pPr>
      <w:r>
        <w:t>                                   CPTEC                                                                          ECMWF</w:t>
      </w:r>
    </w:p>
    <w:p w:rsidR="00FC2100" w:rsidRDefault="00B17170">
      <w:pPr>
        <w:divId w:val="1525049240"/>
      </w:pPr>
      <w:r>
        <w:rPr>
          <w:noProof/>
          <w:lang w:eastAsia="en-US"/>
        </w:rPr>
        <w:drawing>
          <wp:inline distT="0" distB="0" distL="0" distR="0" wp14:anchorId="667D3D7F" wp14:editId="6DAD29FE">
            <wp:extent cx="2857500" cy="2143125"/>
            <wp:effectExtent l="0" t="0" r="0" b="9525"/>
            <wp:docPr id="385" name="그림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210.98.49.152/GSCU_report/DATA/DAGR/201805/ROC/cptec_PRMSLmsl_vrfy_roc_201805_201806_201808.gif"/>
                    <pic:cNvPicPr>
                      <a:picLocks noChangeAspect="1" noChangeArrowheads="1"/>
                    </pic:cNvPicPr>
                  </pic:nvPicPr>
                  <pic:blipFill>
                    <a:blip r:embed="rId42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730F4F4" wp14:editId="1C31FBE6">
            <wp:extent cx="2857500" cy="2143125"/>
            <wp:effectExtent l="0" t="0" r="0" b="9525"/>
            <wp:docPr id="386" name="그림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210.98.49.152/GSCU_report/DATA/DAGR/201805/ROC/ecmwf_PRMSLmsl_vrfy_roc_201805_201806_201808.gif"/>
                    <pic:cNvPicPr>
                      <a:picLocks noChangeAspect="1" noChangeArrowheads="1"/>
                    </pic:cNvPicPr>
                  </pic:nvPicPr>
                  <pic:blipFill>
                    <a:blip r:embed="rId42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1327249024"/>
      </w:pPr>
    </w:p>
    <w:p w:rsidR="00FC2100" w:rsidRDefault="00B17170">
      <w:pPr>
        <w:pStyle w:val="subsclttitle"/>
        <w:divId w:val="179438485"/>
      </w:pPr>
      <w:r>
        <w:t>                                   Exeter                                                                          Melbourne</w:t>
      </w:r>
    </w:p>
    <w:p w:rsidR="00FC2100" w:rsidRDefault="00B17170">
      <w:pPr>
        <w:divId w:val="1722514407"/>
      </w:pPr>
      <w:r>
        <w:rPr>
          <w:noProof/>
          <w:lang w:eastAsia="en-US"/>
        </w:rPr>
        <w:lastRenderedPageBreak/>
        <w:drawing>
          <wp:inline distT="0" distB="0" distL="0" distR="0" wp14:anchorId="4499766E" wp14:editId="4E612590">
            <wp:extent cx="2857500" cy="2143125"/>
            <wp:effectExtent l="0" t="0" r="0" b="9525"/>
            <wp:docPr id="387" name="그림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210.98.49.152/GSCU_report/DATA/DAGR/201805/ROC/exeter_PRMSLmsl_vrfy_roc_201805_201806_201808.gif"/>
                    <pic:cNvPicPr>
                      <a:picLocks noChangeAspect="1" noChangeArrowheads="1"/>
                    </pic:cNvPicPr>
                  </pic:nvPicPr>
                  <pic:blipFill>
                    <a:blip r:embed="rId42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FEAE9B6" wp14:editId="7214FA9A">
            <wp:extent cx="2857500" cy="2152650"/>
            <wp:effectExtent l="0" t="0" r="0" b="0"/>
            <wp:docPr id="388" name="그림 388" descr="http://210.98.49.152/GSCU_report/DATA/DAGR/201805/ROC/melbourne_PRMSLmsl_vrfy_roc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210.98.49.152/GSCU_report/DATA/DAGR/201805/ROC/melbourne_PRMSLmsl_vrfy_roc_201805_201806_201808.gif"/>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FC2100">
      <w:pPr>
        <w:divId w:val="179438485"/>
      </w:pPr>
    </w:p>
    <w:p w:rsidR="00FC2100" w:rsidRDefault="00B17170">
      <w:pPr>
        <w:pStyle w:val="subsclttitle"/>
        <w:divId w:val="1019435021"/>
      </w:pPr>
      <w:r>
        <w:t>                                   Montreal                                                                          Moscow</w:t>
      </w:r>
    </w:p>
    <w:p w:rsidR="00FC2100" w:rsidRDefault="00B17170">
      <w:pPr>
        <w:divId w:val="1994333698"/>
      </w:pPr>
      <w:r>
        <w:rPr>
          <w:noProof/>
          <w:lang w:eastAsia="en-US"/>
        </w:rPr>
        <w:drawing>
          <wp:inline distT="0" distB="0" distL="0" distR="0" wp14:anchorId="29DEE028" wp14:editId="664A1BE5">
            <wp:extent cx="2857500" cy="2152650"/>
            <wp:effectExtent l="0" t="0" r="0" b="0"/>
            <wp:docPr id="389" name="그림 389" descr="http://210.98.49.152/GSCU_report/DATA/DAGR/201805/ROC/montreal_PRMSLmsl_vrfy_roc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210.98.49.152/GSCU_report/DATA/DAGR/201805/ROC/montreal_PRMSLmsl_vrfy_roc_201805_201806_201808.gif"/>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noProof/>
          <w:lang w:eastAsia="en-US"/>
        </w:rPr>
        <w:drawing>
          <wp:inline distT="0" distB="0" distL="0" distR="0" wp14:anchorId="441D1754" wp14:editId="2B14C403">
            <wp:extent cx="2857500" cy="2143125"/>
            <wp:effectExtent l="0" t="0" r="0" b="9525"/>
            <wp:docPr id="390" name="그림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210.98.49.152/GSCU_report/DATA/DAGR/201805/ROC/moscow_PRMSLmsl_vrfy_roc_201805_201806_201808.gif"/>
                    <pic:cNvPicPr>
                      <a:picLocks noChangeAspect="1" noChangeArrowheads="1"/>
                    </pic:cNvPicPr>
                  </pic:nvPicPr>
                  <pic:blipFill>
                    <a:blip r:embed="rId42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1019435021"/>
      </w:pPr>
    </w:p>
    <w:p w:rsidR="00FC2100" w:rsidRDefault="00B17170">
      <w:pPr>
        <w:pStyle w:val="subsclttitle"/>
        <w:divId w:val="1261528802"/>
      </w:pPr>
      <w:r>
        <w:t>                                   Offenbach                                                                          Pretoria</w:t>
      </w:r>
    </w:p>
    <w:p w:rsidR="00FC2100" w:rsidRDefault="00B17170">
      <w:pPr>
        <w:divId w:val="432630280"/>
      </w:pPr>
      <w:r>
        <w:rPr>
          <w:noProof/>
          <w:lang w:eastAsia="en-US"/>
        </w:rPr>
        <w:drawing>
          <wp:inline distT="0" distB="0" distL="0" distR="0" wp14:anchorId="56B08067" wp14:editId="4C3ADD0A">
            <wp:extent cx="2857500" cy="2143125"/>
            <wp:effectExtent l="0" t="0" r="0" b="9525"/>
            <wp:docPr id="391" name="그림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210.98.49.152/GSCU_report/DATA/DAGR/201805/ROC/offenbach_PRMSLmsl_vrfy_roc_201805_201806_201808.gif"/>
                    <pic:cNvPicPr>
                      <a:picLocks noChangeAspect="1" noChangeArrowheads="1"/>
                    </pic:cNvPicPr>
                  </pic:nvPicPr>
                  <pic:blipFill>
                    <a:blip r:embed="rId42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93E9883" wp14:editId="416D7ED4">
            <wp:extent cx="2857500" cy="2143125"/>
            <wp:effectExtent l="0" t="0" r="0" b="9525"/>
            <wp:docPr id="392" name="그림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210.98.49.152/GSCU_report/DATA/DAGR/201805/ROC/pretoria_PRMSLmsl_vrfy_roc_201805_201806_201808.gif"/>
                    <pic:cNvPicPr>
                      <a:picLocks noChangeAspect="1" noChangeArrowheads="1"/>
                    </pic:cNvPicPr>
                  </pic:nvPicPr>
                  <pic:blipFill>
                    <a:blip r:embed="rId42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1261528802"/>
      </w:pPr>
    </w:p>
    <w:p w:rsidR="00FC2100" w:rsidRDefault="00B17170">
      <w:pPr>
        <w:pStyle w:val="subsclttitle"/>
        <w:divId w:val="1626345675"/>
      </w:pPr>
      <w:r>
        <w:lastRenderedPageBreak/>
        <w:t>                                   Seoul                                                                          Tokyo</w:t>
      </w:r>
    </w:p>
    <w:p w:rsidR="00FC2100" w:rsidRDefault="00B17170">
      <w:pPr>
        <w:divId w:val="403918105"/>
      </w:pPr>
      <w:r>
        <w:rPr>
          <w:noProof/>
          <w:lang w:eastAsia="en-US"/>
        </w:rPr>
        <w:drawing>
          <wp:inline distT="0" distB="0" distL="0" distR="0" wp14:anchorId="20A76F6C" wp14:editId="526A44FF">
            <wp:extent cx="2857500" cy="2143125"/>
            <wp:effectExtent l="0" t="0" r="0" b="9525"/>
            <wp:docPr id="393" name="그림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210.98.49.152/GSCU_report/DATA/DAGR/201805/ROC/seoul_PRMSLmsl_vrfy_roc_201805_201806_201808.gif"/>
                    <pic:cNvPicPr>
                      <a:picLocks noChangeAspect="1" noChangeArrowheads="1"/>
                    </pic:cNvPicPr>
                  </pic:nvPicPr>
                  <pic:blipFill>
                    <a:blip r:embed="rId42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1E5BE68" wp14:editId="75C67877">
            <wp:extent cx="2857500" cy="2143125"/>
            <wp:effectExtent l="0" t="0" r="0" b="9525"/>
            <wp:docPr id="394" name="그림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210.98.49.152/GSCU_report/DATA/DAGR/201805/ROC/tokyo_PRMSLmsl_vrfy_roc_201805_201806_201808.gif"/>
                    <pic:cNvPicPr>
                      <a:picLocks noChangeAspect="1" noChangeArrowheads="1"/>
                    </pic:cNvPicPr>
                  </pic:nvPicPr>
                  <pic:blipFill>
                    <a:blip r:embed="rId42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1626345675"/>
      </w:pPr>
    </w:p>
    <w:p w:rsidR="00FC2100" w:rsidRDefault="00B17170">
      <w:pPr>
        <w:pStyle w:val="subsclttitle"/>
        <w:divId w:val="905602621"/>
      </w:pPr>
      <w:r>
        <w:t xml:space="preserve">                                   </w:t>
      </w:r>
      <w:r w:rsidR="009435DA">
        <w:rPr>
          <w:rFonts w:hint="eastAsia"/>
        </w:rPr>
        <w:t>Toulouse</w:t>
      </w:r>
      <w:r>
        <w:t xml:space="preserve">                                                               </w:t>
      </w:r>
      <w:r w:rsidR="009435DA">
        <w:t>Washington</w:t>
      </w:r>
    </w:p>
    <w:p w:rsidR="00FC2100" w:rsidRDefault="00B17170">
      <w:pPr>
        <w:divId w:val="1179930435"/>
      </w:pPr>
      <w:r>
        <w:rPr>
          <w:noProof/>
          <w:lang w:eastAsia="en-US"/>
        </w:rPr>
        <w:drawing>
          <wp:inline distT="0" distB="0" distL="0" distR="0" wp14:anchorId="5A086185" wp14:editId="0E920190">
            <wp:extent cx="2857500" cy="2143125"/>
            <wp:effectExtent l="0" t="0" r="0" b="9525"/>
            <wp:docPr id="395" name="그림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210.98.49.152/GSCU_report/DATA/DAGR/201805/ROC/washington_PRMSLmsl_vrfy_roc_201805_201806_201808.gif"/>
                    <pic:cNvPicPr>
                      <a:picLocks noChangeAspect="1" noChangeArrowheads="1"/>
                    </pic:cNvPicPr>
                  </pic:nvPicPr>
                  <pic:blipFill>
                    <a:blip r:embed="rId43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9435DA">
        <w:rPr>
          <w:noProof/>
          <w:lang w:eastAsia="en-US"/>
        </w:rPr>
        <w:drawing>
          <wp:inline distT="0" distB="0" distL="0" distR="0" wp14:anchorId="1252A76A" wp14:editId="07ED4688">
            <wp:extent cx="2857500" cy="2143125"/>
            <wp:effectExtent l="0" t="0" r="0" b="9525"/>
            <wp:docPr id="465" name="그림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210.98.49.152/GSCU_report/DATA/DAGR/201805/ROC/washington_PRMSLmsl_vrfy_roc_201805_201806_201808.gif"/>
                    <pic:cNvPicPr>
                      <a:picLocks noChangeAspect="1" noChangeArrowheads="1"/>
                    </pic:cNvPicPr>
                  </pic:nvPicPr>
                  <pic:blipFill>
                    <a:blip r:embed="rId43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divId w:val="905602621"/>
      </w:pPr>
      <w:r>
        <w:br/>
      </w:r>
      <w:r>
        <w:br w:type="page"/>
      </w:r>
    </w:p>
    <w:p w:rsidR="00FC2100" w:rsidRPr="00E5508C" w:rsidRDefault="00B17170" w:rsidP="00E5508C">
      <w:pPr>
        <w:pStyle w:val="Heading3"/>
        <w:divId w:val="905602621"/>
        <w:rPr>
          <w:sz w:val="20"/>
          <w:szCs w:val="20"/>
        </w:rPr>
      </w:pPr>
      <w:bookmarkStart w:id="45" w:name="_Toc9516256"/>
      <w:r w:rsidRPr="00E5508C">
        <w:rPr>
          <w:sz w:val="20"/>
          <w:szCs w:val="20"/>
        </w:rPr>
        <w:lastRenderedPageBreak/>
        <w:t>2.5.10 Verification of GPC MSLP probabilistic forecasts, 1993-2009</w:t>
      </w:r>
      <w:bookmarkEnd w:id="45"/>
    </w:p>
    <w:p w:rsidR="00FC2100" w:rsidRDefault="00B17170">
      <w:pPr>
        <w:pStyle w:val="ptext"/>
        <w:divId w:val="905602621"/>
      </w:pPr>
      <w:r>
        <w:t>Verification measure: Reliability Diagram over globe</w:t>
      </w:r>
      <w:r>
        <w:br/>
        <w:t>Verification dataset: ERA-interim</w:t>
      </w:r>
    </w:p>
    <w:p w:rsidR="00FC2100" w:rsidRDefault="00B17170">
      <w:pPr>
        <w:pStyle w:val="subsclttitle"/>
        <w:divId w:val="905602621"/>
      </w:pPr>
      <w:r>
        <w:t>                                   PMME                                                                             Beijing</w:t>
      </w:r>
    </w:p>
    <w:p w:rsidR="00FC2100" w:rsidRDefault="00B17170">
      <w:pPr>
        <w:divId w:val="1491410988"/>
      </w:pPr>
      <w:r>
        <w:rPr>
          <w:noProof/>
          <w:lang w:eastAsia="en-US"/>
        </w:rPr>
        <w:drawing>
          <wp:inline distT="0" distB="0" distL="0" distR="0" wp14:anchorId="3BF240DE" wp14:editId="57AF5771">
            <wp:extent cx="2857500" cy="2143125"/>
            <wp:effectExtent l="0" t="0" r="0" b="9525"/>
            <wp:docPr id="396" name="그림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210.98.49.152/GSCU_report/DATA/DAGR/201805/REL/pmme_PRMSLmsl_vrfy_rel_201805_201806_201808.gif"/>
                    <pic:cNvPicPr>
                      <a:picLocks noChangeAspect="1" noChangeArrowheads="1"/>
                    </pic:cNvPicPr>
                  </pic:nvPicPr>
                  <pic:blipFill>
                    <a:blip r:embed="rId43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7CBA7F3C" wp14:editId="19B0244C">
            <wp:extent cx="2857500" cy="2143125"/>
            <wp:effectExtent l="0" t="0" r="0" b="9525"/>
            <wp:docPr id="397" name="그림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210.98.49.152/GSCU_report/DATA/DAGR/201805/REL/beijing_PRMSLmsl_vrfy_rel_201805_201806_201808.gif"/>
                    <pic:cNvPicPr>
                      <a:picLocks noChangeAspect="1" noChangeArrowheads="1"/>
                    </pic:cNvPicPr>
                  </pic:nvPicPr>
                  <pic:blipFill>
                    <a:blip r:embed="rId43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B17170">
      <w:pPr>
        <w:pStyle w:val="subsclttitle"/>
        <w:divId w:val="905602621"/>
      </w:pPr>
      <w:r>
        <w:t>                                   CPTEC                                                                          ECMWF</w:t>
      </w:r>
    </w:p>
    <w:p w:rsidR="00FC2100" w:rsidRDefault="00B17170">
      <w:pPr>
        <w:divId w:val="1240673758"/>
      </w:pPr>
      <w:r>
        <w:rPr>
          <w:noProof/>
          <w:lang w:eastAsia="en-US"/>
        </w:rPr>
        <w:drawing>
          <wp:inline distT="0" distB="0" distL="0" distR="0" wp14:anchorId="156D490F" wp14:editId="1C9888F0">
            <wp:extent cx="2857500" cy="2143125"/>
            <wp:effectExtent l="0" t="0" r="0" b="9525"/>
            <wp:docPr id="398" name="그림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210.98.49.152/GSCU_report/DATA/DAGR/201805/REL/cptec_PRMSLmsl_vrfy_rel_201805_201806_201808.gif"/>
                    <pic:cNvPicPr>
                      <a:picLocks noChangeAspect="1" noChangeArrowheads="1"/>
                    </pic:cNvPicPr>
                  </pic:nvPicPr>
                  <pic:blipFill>
                    <a:blip r:embed="rId43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22CA136A" wp14:editId="3D579423">
            <wp:extent cx="2857500" cy="2143125"/>
            <wp:effectExtent l="0" t="0" r="0" b="9525"/>
            <wp:docPr id="399" name="그림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210.98.49.152/GSCU_report/DATA/DAGR/201805/REL/ecmwf_PRMSLmsl_vrfy_rel_201805_201806_201808.gif"/>
                    <pic:cNvPicPr>
                      <a:picLocks noChangeAspect="1" noChangeArrowheads="1"/>
                    </pic:cNvPicPr>
                  </pic:nvPicPr>
                  <pic:blipFill>
                    <a:blip r:embed="rId435"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Pr>
        <w:divId w:val="905602621"/>
      </w:pPr>
    </w:p>
    <w:p w:rsidR="00FC2100" w:rsidRDefault="00B17170">
      <w:pPr>
        <w:pStyle w:val="subsclttitle"/>
      </w:pPr>
      <w:r>
        <w:t>                                   Exeter                                                                          Melbourne</w:t>
      </w:r>
    </w:p>
    <w:p w:rsidR="00FC2100" w:rsidRDefault="00B17170">
      <w:pPr>
        <w:divId w:val="1784572540"/>
      </w:pPr>
      <w:r>
        <w:rPr>
          <w:noProof/>
          <w:lang w:eastAsia="en-US"/>
        </w:rPr>
        <w:lastRenderedPageBreak/>
        <w:drawing>
          <wp:inline distT="0" distB="0" distL="0" distR="0" wp14:anchorId="63DAD941" wp14:editId="5DCD8AF2">
            <wp:extent cx="2857500" cy="2143125"/>
            <wp:effectExtent l="0" t="0" r="0" b="9525"/>
            <wp:docPr id="400" name="그림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210.98.49.152/GSCU_report/DATA/DAGR/201805/REL/exeter_PRMSLmsl_vrfy_rel_201805_201806_201808.gif"/>
                    <pic:cNvPicPr>
                      <a:picLocks noChangeAspect="1" noChangeArrowheads="1"/>
                    </pic:cNvPicPr>
                  </pic:nvPicPr>
                  <pic:blipFill>
                    <a:blip r:embed="rId436"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31585B2E" wp14:editId="25AEB174">
            <wp:extent cx="2857500" cy="2143125"/>
            <wp:effectExtent l="0" t="0" r="0" b="9525"/>
            <wp:docPr id="401" name="그림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210.98.49.152/GSCU_report/DATA/DAGR/201805/REL/melbourne_PRMSLmsl_vrfy_rel_201805_201806_201808.gif"/>
                    <pic:cNvPicPr>
                      <a:picLocks noChangeAspect="1" noChangeArrowheads="1"/>
                    </pic:cNvPicPr>
                  </pic:nvPicPr>
                  <pic:blipFill>
                    <a:blip r:embed="rId437"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Montreal                                                                          Moscow</w:t>
      </w:r>
    </w:p>
    <w:p w:rsidR="00FC2100" w:rsidRDefault="00B17170">
      <w:pPr>
        <w:divId w:val="870415400"/>
      </w:pPr>
      <w:r>
        <w:rPr>
          <w:noProof/>
          <w:lang w:eastAsia="en-US"/>
        </w:rPr>
        <w:drawing>
          <wp:inline distT="0" distB="0" distL="0" distR="0" wp14:anchorId="39DA7C64" wp14:editId="0DE2EC96">
            <wp:extent cx="2857500" cy="2143125"/>
            <wp:effectExtent l="0" t="0" r="0" b="9525"/>
            <wp:docPr id="402" name="그림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210.98.49.152/GSCU_report/DATA/DAGR/201805/REL/montreal_PRMSLmsl_vrfy_rel_201805_201806_201808.gif"/>
                    <pic:cNvPicPr>
                      <a:picLocks noChangeAspect="1" noChangeArrowheads="1"/>
                    </pic:cNvPicPr>
                  </pic:nvPicPr>
                  <pic:blipFill>
                    <a:blip r:embed="rId438"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559AEB51" wp14:editId="33425E70">
            <wp:extent cx="2857500" cy="2143125"/>
            <wp:effectExtent l="0" t="0" r="0" b="9525"/>
            <wp:docPr id="403" name="그림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210.98.49.152/GSCU_report/DATA/DAGR/201805/REL/moscow_PRMSLmsl_vrfy_rel_201805_201806_201808.gif"/>
                    <pic:cNvPicPr>
                      <a:picLocks noChangeAspect="1" noChangeArrowheads="1"/>
                    </pic:cNvPicPr>
                  </pic:nvPicPr>
                  <pic:blipFill>
                    <a:blip r:embed="rId439"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Offenbach                                                                          Pretoria</w:t>
      </w:r>
    </w:p>
    <w:p w:rsidR="00FC2100" w:rsidRDefault="00B17170">
      <w:pPr>
        <w:divId w:val="960527424"/>
      </w:pPr>
      <w:r>
        <w:rPr>
          <w:noProof/>
          <w:lang w:eastAsia="en-US"/>
        </w:rPr>
        <w:drawing>
          <wp:inline distT="0" distB="0" distL="0" distR="0" wp14:anchorId="142DCAA1" wp14:editId="3BC33118">
            <wp:extent cx="2857500" cy="2143125"/>
            <wp:effectExtent l="0" t="0" r="0" b="9525"/>
            <wp:docPr id="404" name="그림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210.98.49.152/GSCU_report/DATA/DAGR/201805/REL/offenbach_PRMSLmsl_vrfy_rel_201805_201806_201808.gif"/>
                    <pic:cNvPicPr>
                      <a:picLocks noChangeAspect="1" noChangeArrowheads="1"/>
                    </pic:cNvPicPr>
                  </pic:nvPicPr>
                  <pic:blipFill>
                    <a:blip r:embed="rId440"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4A3F3ECF" wp14:editId="775963E9">
            <wp:extent cx="2857500" cy="2143125"/>
            <wp:effectExtent l="0" t="0" r="0" b="9525"/>
            <wp:docPr id="405" name="그림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210.98.49.152/GSCU_report/DATA/DAGR/201805/REL/pretoria_PRMSLmsl_vrfy_rel_201805_201806_201808.gif"/>
                    <pic:cNvPicPr>
                      <a:picLocks noChangeAspect="1" noChangeArrowheads="1"/>
                    </pic:cNvPicPr>
                  </pic:nvPicPr>
                  <pic:blipFill>
                    <a:blip r:embed="rId441"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lastRenderedPageBreak/>
        <w:t>                                   Seoul                                                                          Tokyo</w:t>
      </w:r>
    </w:p>
    <w:p w:rsidR="00FC2100" w:rsidRDefault="00B17170">
      <w:pPr>
        <w:divId w:val="1388989961"/>
      </w:pPr>
      <w:r>
        <w:rPr>
          <w:noProof/>
          <w:lang w:eastAsia="en-US"/>
        </w:rPr>
        <w:drawing>
          <wp:inline distT="0" distB="0" distL="0" distR="0" wp14:anchorId="3B5AE43F" wp14:editId="28F30F71">
            <wp:extent cx="2857500" cy="2143125"/>
            <wp:effectExtent l="0" t="0" r="0" b="9525"/>
            <wp:docPr id="406" name="그림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210.98.49.152/GSCU_report/DATA/DAGR/201805/REL/seoul_PRMSLmsl_vrfy_rel_201805_201806_201808.gif"/>
                    <pic:cNvPicPr>
                      <a:picLocks noChangeAspect="1" noChangeArrowheads="1"/>
                    </pic:cNvPicPr>
                  </pic:nvPicPr>
                  <pic:blipFill>
                    <a:blip r:embed="rId442"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Pr>
          <w:noProof/>
          <w:lang w:eastAsia="en-US"/>
        </w:rPr>
        <w:drawing>
          <wp:inline distT="0" distB="0" distL="0" distR="0" wp14:anchorId="0FA431A1" wp14:editId="29109D38">
            <wp:extent cx="2857500" cy="2143125"/>
            <wp:effectExtent l="0" t="0" r="0" b="9525"/>
            <wp:docPr id="407" name="그림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210.98.49.152/GSCU_report/DATA/DAGR/201805/REL/tokyo_PRMSLmsl_vrfy_rel_201805_201806_201808.gif"/>
                    <pic:cNvPicPr>
                      <a:picLocks noChangeAspect="1" noChangeArrowheads="1"/>
                    </pic:cNvPicPr>
                  </pic:nvPicPr>
                  <pic:blipFill>
                    <a:blip r:embed="rId443"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p>
    <w:p w:rsidR="00FC2100" w:rsidRDefault="00FC2100"/>
    <w:p w:rsidR="00FC2100" w:rsidRDefault="00B17170">
      <w:pPr>
        <w:pStyle w:val="subsclttitle"/>
      </w:pPr>
      <w:r>
        <w:t xml:space="preserve">                                   </w:t>
      </w:r>
      <w:r w:rsidR="009435DA">
        <w:rPr>
          <w:rFonts w:hint="eastAsia"/>
        </w:rPr>
        <w:t>Toulouse</w:t>
      </w:r>
      <w:r>
        <w:t>                                                          </w:t>
      </w:r>
      <w:r w:rsidR="009435DA">
        <w:t>Washington</w:t>
      </w:r>
      <w:r>
        <w:t xml:space="preserve">    </w:t>
      </w:r>
    </w:p>
    <w:p w:rsidR="00FC2100" w:rsidRDefault="00B17170">
      <w:pPr>
        <w:divId w:val="1594781462"/>
      </w:pPr>
      <w:r>
        <w:rPr>
          <w:noProof/>
          <w:lang w:eastAsia="en-US"/>
        </w:rPr>
        <w:drawing>
          <wp:inline distT="0" distB="0" distL="0" distR="0" wp14:anchorId="7D6C3BDD" wp14:editId="3C419B46">
            <wp:extent cx="2857500" cy="2143125"/>
            <wp:effectExtent l="0" t="0" r="0" b="9525"/>
            <wp:docPr id="408" name="그림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210.98.49.152/GSCU_report/DATA/DAGR/201805/REL/washington_PRMSLmsl_vrfy_rel_201805_201806_201808.gif"/>
                    <pic:cNvPicPr>
                      <a:picLocks noChangeAspect="1" noChangeArrowheads="1"/>
                    </pic:cNvPicPr>
                  </pic:nvPicPr>
                  <pic:blipFill>
                    <a:blip r:embed="rId444" cstate="print">
                      <a:extLst>
                        <a:ext uri="{28A0092B-C50C-407E-A947-70E740481C1C}">
                          <a14:useLocalDpi xmlns:a14="http://schemas.microsoft.com/office/drawing/2010/main" val="0"/>
                        </a:ext>
                      </a:extLst>
                    </a:blip>
                    <a:stretch>
                      <a:fillRect/>
                    </a:stretch>
                  </pic:blipFill>
                  <pic:spPr bwMode="auto">
                    <a:xfrm>
                      <a:off x="0" y="0"/>
                      <a:ext cx="2857500" cy="2143125"/>
                    </a:xfrm>
                    <a:prstGeom prst="rect">
                      <a:avLst/>
                    </a:prstGeom>
                    <a:noFill/>
                    <a:ln>
                      <a:noFill/>
                    </a:ln>
                  </pic:spPr>
                </pic:pic>
              </a:graphicData>
            </a:graphic>
          </wp:inline>
        </w:drawing>
      </w:r>
      <w:r w:rsidR="009435DA">
        <w:rPr>
          <w:noProof/>
          <w:lang w:eastAsia="en-US"/>
        </w:rPr>
        <w:drawing>
          <wp:inline distT="0" distB="0" distL="0" distR="0" wp14:anchorId="3BEEAE5D" wp14:editId="4EA3E8C5">
            <wp:extent cx="2857500" cy="2152650"/>
            <wp:effectExtent l="0" t="0" r="0" b="0"/>
            <wp:docPr id="466" name="그림 466" descr="http://210.98.49.152/GSCU_report/DATA/DAGR/201805/REL/washington_PRMSLmsl_vrfy_rel_201805_201806_201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210.98.49.152/GSCU_report/DATA/DAGR/201805/REL/washington_PRMSLmsl_vrfy_rel_201805_201806_201808.gif"/>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FC2100" w:rsidRDefault="00B17170">
      <w:r>
        <w:br/>
      </w:r>
      <w:r>
        <w:br w:type="page"/>
      </w:r>
    </w:p>
    <w:p w:rsidR="00FC2100" w:rsidRPr="000B4A53" w:rsidRDefault="00B17170" w:rsidP="00E5508C">
      <w:pPr>
        <w:pStyle w:val="Heading2"/>
      </w:pPr>
      <w:bookmarkStart w:id="46" w:name="_Toc9516257"/>
      <w:r w:rsidRPr="00E5508C">
        <w:rPr>
          <w:sz w:val="24"/>
          <w:szCs w:val="24"/>
        </w:rPr>
        <w:lastRenderedPageBreak/>
        <w:t>2.6 Ensemble mean predictions of global mean seasonal temperature anomaly for 1993-2009</w:t>
      </w:r>
      <w:bookmarkEnd w:id="46"/>
    </w:p>
    <w:tbl>
      <w:tblPr>
        <w:tblW w:w="9000" w:type="dxa"/>
        <w:tblCellSpacing w:w="15" w:type="dxa"/>
        <w:tblBorders>
          <w:top w:val="single" w:sz="6" w:space="0" w:color="BCBCBC"/>
          <w:left w:val="single" w:sz="6" w:space="0" w:color="BCBCBC"/>
          <w:bottom w:val="single" w:sz="6" w:space="0" w:color="BCBCBC"/>
          <w:right w:val="single" w:sz="6" w:space="0" w:color="BCBCBC"/>
        </w:tblBorders>
        <w:tblCellMar>
          <w:top w:w="15" w:type="dxa"/>
          <w:left w:w="15" w:type="dxa"/>
          <w:bottom w:w="15" w:type="dxa"/>
          <w:right w:w="15" w:type="dxa"/>
        </w:tblCellMar>
        <w:tblLook w:val="04A0" w:firstRow="1" w:lastRow="0" w:firstColumn="1" w:lastColumn="0" w:noHBand="0" w:noVBand="1"/>
      </w:tblPr>
      <w:tblGrid>
        <w:gridCol w:w="2085"/>
        <w:gridCol w:w="3259"/>
        <w:gridCol w:w="3656"/>
      </w:tblGrid>
      <w:tr w:rsidR="00FC2100">
        <w:trPr>
          <w:trHeight w:val="9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GPC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sz w:val="20"/>
                <w:szCs w:val="20"/>
              </w:rPr>
            </w:pPr>
            <w:r>
              <w:rPr>
                <w:rFonts w:ascii="Calibri" w:hAnsi="Calibri" w:cs="Calibri"/>
                <w:sz w:val="20"/>
                <w:szCs w:val="20"/>
              </w:rPr>
              <w:t>Global average Temp.(K)</w:t>
            </w:r>
            <w:r>
              <w:rPr>
                <w:rFonts w:ascii="Calibri" w:hAnsi="Calibri" w:cs="Calibri"/>
                <w:sz w:val="20"/>
                <w:szCs w:val="20"/>
              </w:rPr>
              <w:br/>
              <w:t>(baseline of 1993-2009)</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sz w:val="20"/>
                <w:szCs w:val="20"/>
              </w:rPr>
            </w:pPr>
            <w:r>
              <w:rPr>
                <w:rFonts w:ascii="Calibri" w:hAnsi="Calibri" w:cs="Calibri"/>
                <w:sz w:val="20"/>
                <w:szCs w:val="20"/>
              </w:rPr>
              <w:t>Global average Temp.(K)</w:t>
            </w:r>
            <w:r>
              <w:rPr>
                <w:rFonts w:ascii="Calibri" w:hAnsi="Calibri" w:cs="Calibri"/>
                <w:sz w:val="20"/>
                <w:szCs w:val="20"/>
              </w:rPr>
              <w:br/>
              <w:t>(with models own baseline)</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Beijing</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46</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47</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CPTEC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0.5</w:t>
            </w:r>
            <w:r w:rsidR="005A2C82">
              <w:rPr>
                <w:rFonts w:ascii="Calibri" w:hAnsi="Calibri" w:cs="Calibri" w:hint="eastAsia"/>
                <w:sz w:val="20"/>
                <w:szCs w:val="20"/>
              </w:rPr>
              <w:t>9</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64</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ECMWF</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45</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42</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Exeter</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51</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0.4</w:t>
            </w:r>
            <w:r w:rsidR="005A2C82">
              <w:rPr>
                <w:rFonts w:ascii="Calibri" w:hAnsi="Calibri" w:cs="Calibri" w:hint="eastAsia"/>
                <w:sz w:val="20"/>
                <w:szCs w:val="20"/>
              </w:rPr>
              <w:t>3</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Melbourne</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5A2C82">
            <w:pPr>
              <w:jc w:val="center"/>
              <w:rPr>
                <w:rFonts w:ascii="Calibri" w:hAnsi="Calibri" w:cs="Calibri"/>
                <w:sz w:val="20"/>
                <w:szCs w:val="20"/>
              </w:rPr>
            </w:pPr>
            <w:r>
              <w:rPr>
                <w:rFonts w:ascii="Calibri" w:hAnsi="Calibri" w:cs="Calibri"/>
                <w:sz w:val="20"/>
                <w:szCs w:val="20"/>
              </w:rPr>
              <w:t>0.0</w:t>
            </w:r>
            <w:r>
              <w:rPr>
                <w:rFonts w:ascii="Calibri" w:hAnsi="Calibri" w:cs="Calibri" w:hint="eastAsia"/>
                <w:sz w:val="20"/>
                <w:szCs w:val="20"/>
              </w:rPr>
              <w:t>8</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0.1</w:t>
            </w:r>
            <w:r w:rsidR="005A2C82">
              <w:rPr>
                <w:rFonts w:ascii="Calibri" w:hAnsi="Calibri" w:cs="Calibri" w:hint="eastAsia"/>
                <w:sz w:val="20"/>
                <w:szCs w:val="20"/>
              </w:rPr>
              <w:t>4</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Montreal</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41</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44</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Moscow</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09</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0.1</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Offenbach</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52</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47</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Pretoria</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46</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47</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Seoul</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67</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67</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Tokyo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37</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43</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Toulouse</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5A2C82">
            <w:pPr>
              <w:jc w:val="center"/>
              <w:rPr>
                <w:rFonts w:ascii="Calibri" w:hAnsi="Calibri" w:cs="Calibri"/>
                <w:sz w:val="20"/>
                <w:szCs w:val="20"/>
              </w:rPr>
            </w:pPr>
            <w:r>
              <w:rPr>
                <w:rFonts w:ascii="Calibri" w:hAnsi="Calibri" w:cs="Calibri" w:hint="eastAsia"/>
                <w:sz w:val="20"/>
                <w:szCs w:val="20"/>
              </w:rPr>
              <w:t>0.57</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51</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Washington</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48</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56</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MME(13 GPCs)</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sz w:val="20"/>
                <w:szCs w:val="20"/>
              </w:rPr>
            </w:pPr>
            <w:r>
              <w:rPr>
                <w:rFonts w:ascii="Calibri" w:hAnsi="Calibri" w:cs="Calibri"/>
                <w:sz w:val="20"/>
                <w:szCs w:val="20"/>
              </w:rPr>
              <w:t>N/A</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44</w:t>
            </w:r>
          </w:p>
        </w:tc>
      </w:tr>
      <w:tr w:rsidR="00FC2100">
        <w:trPr>
          <w:trHeight w:val="600"/>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MME(12 GPCs)</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44</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5A2C82">
            <w:pPr>
              <w:jc w:val="center"/>
              <w:rPr>
                <w:rFonts w:ascii="Calibri" w:hAnsi="Calibri" w:cs="Calibri"/>
                <w:sz w:val="20"/>
                <w:szCs w:val="20"/>
              </w:rPr>
            </w:pPr>
            <w:r>
              <w:rPr>
                <w:rFonts w:ascii="Calibri" w:hAnsi="Calibri" w:cs="Calibri"/>
                <w:sz w:val="20"/>
                <w:szCs w:val="20"/>
              </w:rPr>
              <w:t>0.</w:t>
            </w:r>
            <w:r w:rsidR="005A2C82">
              <w:rPr>
                <w:rFonts w:ascii="Calibri" w:hAnsi="Calibri" w:cs="Calibri" w:hint="eastAsia"/>
                <w:sz w:val="20"/>
                <w:szCs w:val="20"/>
              </w:rPr>
              <w:t>4</w:t>
            </w:r>
            <w:r>
              <w:rPr>
                <w:rFonts w:ascii="Calibri" w:hAnsi="Calibri" w:cs="Calibri"/>
                <w:sz w:val="20"/>
                <w:szCs w:val="20"/>
              </w:rPr>
              <w:t>4</w:t>
            </w:r>
          </w:p>
        </w:tc>
      </w:tr>
    </w:tbl>
    <w:p w:rsidR="00FC2100" w:rsidRDefault="00B17170">
      <w:r>
        <w:br/>
      </w:r>
    </w:p>
    <w:p w:rsidR="00FC2100" w:rsidRPr="000B4A53" w:rsidRDefault="00B17170" w:rsidP="00E5508C">
      <w:pPr>
        <w:pStyle w:val="Heading2"/>
      </w:pPr>
      <w:bookmarkStart w:id="47" w:name="_Toc9516258"/>
      <w:r w:rsidRPr="00E5508C">
        <w:rPr>
          <w:sz w:val="24"/>
          <w:szCs w:val="24"/>
        </w:rPr>
        <w:lastRenderedPageBreak/>
        <w:t>2.7 Predictions of monthly SST indices: each model with its own baseline</w:t>
      </w:r>
      <w:bookmarkEnd w:id="47"/>
    </w:p>
    <w:p w:rsidR="00FC2100" w:rsidRDefault="00B17170">
      <w:pPr>
        <w:pStyle w:val="ptext"/>
      </w:pPr>
      <w:r>
        <w:t xml:space="preserve">Nino 1+2 </w:t>
      </w:r>
      <w:r>
        <w:br/>
        <w:t xml:space="preserve">SSTA[90°W-80°W, 10°S-0°] </w:t>
      </w:r>
    </w:p>
    <w:p w:rsidR="00FC2100" w:rsidRDefault="00B17170">
      <w:r>
        <w:rPr>
          <w:noProof/>
          <w:lang w:eastAsia="en-US"/>
        </w:rPr>
        <w:drawing>
          <wp:inline distT="0" distB="0" distL="0" distR="0" wp14:anchorId="03674125" wp14:editId="2B3AD074">
            <wp:extent cx="4204563" cy="3248025"/>
            <wp:effectExtent l="0" t="0" r="5715" b="0"/>
            <wp:docPr id="409" name="그림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210.98.49.152/GSCU_report/DATA/DAGR/201805/SST/nino12_201805_201806_201808.gif"/>
                    <pic:cNvPicPr>
                      <a:picLocks noChangeAspect="1" noChangeArrowheads="1"/>
                    </pic:cNvPicPr>
                  </pic:nvPicPr>
                  <pic:blipFill>
                    <a:blip r:embed="rId446"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Default="00B17170">
      <w:pPr>
        <w:pStyle w:val="ptext"/>
      </w:pPr>
      <w:r>
        <w:t xml:space="preserve">Nino 3 </w:t>
      </w:r>
      <w:r>
        <w:br/>
        <w:t xml:space="preserve">SSTA[150°W-90°W, 5°S-5°N] </w:t>
      </w:r>
    </w:p>
    <w:p w:rsidR="00FC2100" w:rsidRDefault="00B17170">
      <w:r>
        <w:rPr>
          <w:noProof/>
          <w:lang w:eastAsia="en-US"/>
        </w:rPr>
        <w:drawing>
          <wp:inline distT="0" distB="0" distL="0" distR="0" wp14:anchorId="0A5BCBD5" wp14:editId="7EA76E1C">
            <wp:extent cx="4204563" cy="3248025"/>
            <wp:effectExtent l="0" t="0" r="5715" b="0"/>
            <wp:docPr id="410" name="그림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210.98.49.152/GSCU_report/DATA/DAGR/201805/SST/nino3_201805_201806_201808.gif"/>
                    <pic:cNvPicPr>
                      <a:picLocks noChangeAspect="1" noChangeArrowheads="1"/>
                    </pic:cNvPicPr>
                  </pic:nvPicPr>
                  <pic:blipFill>
                    <a:blip r:embed="rId447"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r>
        <w:br/>
      </w:r>
      <w:r>
        <w:br w:type="page"/>
      </w:r>
    </w:p>
    <w:p w:rsidR="00FC2100" w:rsidRDefault="00B17170">
      <w:pPr>
        <w:pStyle w:val="ptext"/>
      </w:pPr>
      <w:r>
        <w:lastRenderedPageBreak/>
        <w:t xml:space="preserve">Nino 4 </w:t>
      </w:r>
      <w:r>
        <w:br/>
        <w:t xml:space="preserve">SSTA[160°E-150°W, 5°S-5°N] </w:t>
      </w:r>
    </w:p>
    <w:p w:rsidR="00FC2100" w:rsidRDefault="00B17170">
      <w:r>
        <w:rPr>
          <w:noProof/>
          <w:lang w:eastAsia="en-US"/>
        </w:rPr>
        <w:drawing>
          <wp:inline distT="0" distB="0" distL="0" distR="0" wp14:anchorId="7838302A" wp14:editId="1E9CAF2D">
            <wp:extent cx="4204563" cy="3248025"/>
            <wp:effectExtent l="0" t="0" r="5715" b="0"/>
            <wp:docPr id="411" name="그림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210.98.49.152/GSCU_report/DATA/DAGR/201805/SST/nino4_201805_201806_201808.gif"/>
                    <pic:cNvPicPr>
                      <a:picLocks noChangeAspect="1" noChangeArrowheads="1"/>
                    </pic:cNvPicPr>
                  </pic:nvPicPr>
                  <pic:blipFill>
                    <a:blip r:embed="rId448"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Default="00B17170">
      <w:pPr>
        <w:pStyle w:val="ptext"/>
      </w:pPr>
      <w:r>
        <w:t xml:space="preserve">Nino 3.4 </w:t>
      </w:r>
      <w:r>
        <w:br/>
        <w:t xml:space="preserve">SSTA[170°W-120°W, 5°S-5°N] </w:t>
      </w:r>
    </w:p>
    <w:p w:rsidR="00FC2100" w:rsidRDefault="00B17170">
      <w:r>
        <w:rPr>
          <w:noProof/>
          <w:lang w:eastAsia="en-US"/>
        </w:rPr>
        <w:drawing>
          <wp:inline distT="0" distB="0" distL="0" distR="0" wp14:anchorId="7BF904D2" wp14:editId="1B3AE454">
            <wp:extent cx="4204563" cy="3248025"/>
            <wp:effectExtent l="0" t="0" r="5715" b="0"/>
            <wp:docPr id="412" name="그림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210.98.49.152/GSCU_report/DATA/DAGR/201805/SST/sst_201805_201806_201808.gif"/>
                    <pic:cNvPicPr>
                      <a:picLocks noChangeAspect="1" noChangeArrowheads="1"/>
                    </pic:cNvPicPr>
                  </pic:nvPicPr>
                  <pic:blipFill>
                    <a:blip r:embed="rId449"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r>
        <w:br/>
      </w:r>
      <w:r>
        <w:br w:type="page"/>
      </w:r>
    </w:p>
    <w:p w:rsidR="00FC2100" w:rsidRDefault="00B17170">
      <w:pPr>
        <w:pStyle w:val="ptext"/>
      </w:pPr>
      <w:r>
        <w:lastRenderedPageBreak/>
        <w:t xml:space="preserve">IOD </w:t>
      </w:r>
      <w:r>
        <w:br/>
        <w:t xml:space="preserve">SSTA[50°E-70°E, 10°S -10°N]-SSTA[90°E-110°E, 10°S -0°] </w:t>
      </w:r>
    </w:p>
    <w:p w:rsidR="00FC2100" w:rsidRDefault="00B17170">
      <w:r>
        <w:rPr>
          <w:noProof/>
          <w:lang w:eastAsia="en-US"/>
        </w:rPr>
        <w:drawing>
          <wp:inline distT="0" distB="0" distL="0" distR="0" wp14:anchorId="3D561D8B" wp14:editId="2BB82BB9">
            <wp:extent cx="4204563" cy="3248025"/>
            <wp:effectExtent l="0" t="0" r="5715" b="0"/>
            <wp:docPr id="413" name="그림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210.98.49.152/GSCU_report/DATA/DAGR/201805/SST/iod_201805_201806_201808.gif"/>
                    <pic:cNvPicPr>
                      <a:picLocks noChangeAspect="1" noChangeArrowheads="1"/>
                    </pic:cNvPicPr>
                  </pic:nvPicPr>
                  <pic:blipFill>
                    <a:blip r:embed="rId450"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p>
    <w:p w:rsidR="00FC2100" w:rsidRDefault="00B17170">
      <w:pPr>
        <w:pStyle w:val="ptext"/>
      </w:pPr>
      <w:r>
        <w:t>North Tropical Atlantic (NTA)</w:t>
      </w:r>
      <w:r>
        <w:br/>
        <w:t xml:space="preserve">SSTA[60°W-30°W, 5°N-20°N] </w:t>
      </w:r>
    </w:p>
    <w:p w:rsidR="00FC2100" w:rsidRDefault="00B17170">
      <w:r>
        <w:rPr>
          <w:noProof/>
          <w:lang w:eastAsia="en-US"/>
        </w:rPr>
        <w:drawing>
          <wp:inline distT="0" distB="0" distL="0" distR="0" wp14:anchorId="537223F5" wp14:editId="5CDA6058">
            <wp:extent cx="4204563" cy="3248025"/>
            <wp:effectExtent l="0" t="0" r="5715" b="0"/>
            <wp:docPr id="414" name="그림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210.98.49.152/GSCU_report/DATA/DAGR/201805/SST/nta_201805_201806_201808.gif"/>
                    <pic:cNvPicPr>
                      <a:picLocks noChangeAspect="1" noChangeArrowheads="1"/>
                    </pic:cNvPicPr>
                  </pic:nvPicPr>
                  <pic:blipFill>
                    <a:blip r:embed="rId451"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r>
        <w:br/>
      </w:r>
      <w:r>
        <w:br w:type="page"/>
      </w:r>
    </w:p>
    <w:p w:rsidR="00FC2100" w:rsidRDefault="00B17170">
      <w:pPr>
        <w:pStyle w:val="ptext"/>
      </w:pPr>
      <w:r>
        <w:lastRenderedPageBreak/>
        <w:t xml:space="preserve">Southern Tropical Atlantic (STA) </w:t>
      </w:r>
      <w:r>
        <w:br/>
        <w:t xml:space="preserve">SSTA[30°W-10°E, 20°S-0°] </w:t>
      </w:r>
    </w:p>
    <w:p w:rsidR="00FC2100" w:rsidRDefault="00B17170">
      <w:r>
        <w:rPr>
          <w:noProof/>
          <w:lang w:eastAsia="en-US"/>
        </w:rPr>
        <w:drawing>
          <wp:inline distT="0" distB="0" distL="0" distR="0" wp14:anchorId="40AEF0DA" wp14:editId="125AAFB8">
            <wp:extent cx="4204563" cy="3248025"/>
            <wp:effectExtent l="0" t="0" r="5715" b="0"/>
            <wp:docPr id="415" name="그림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210.98.49.152/GSCU_report/DATA/DAGR/201805/SST/sta_201805_201806_201808.gif"/>
                    <pic:cNvPicPr>
                      <a:picLocks noChangeAspect="1" noChangeArrowheads="1"/>
                    </pic:cNvPicPr>
                  </pic:nvPicPr>
                  <pic:blipFill>
                    <a:blip r:embed="rId452" cstate="print">
                      <a:extLst>
                        <a:ext uri="{28A0092B-C50C-407E-A947-70E740481C1C}">
                          <a14:useLocalDpi xmlns:a14="http://schemas.microsoft.com/office/drawing/2010/main" val="0"/>
                        </a:ext>
                      </a:extLst>
                    </a:blip>
                    <a:stretch>
                      <a:fillRect/>
                    </a:stretch>
                  </pic:blipFill>
                  <pic:spPr bwMode="auto">
                    <a:xfrm>
                      <a:off x="0" y="0"/>
                      <a:ext cx="4204563" cy="3248025"/>
                    </a:xfrm>
                    <a:prstGeom prst="rect">
                      <a:avLst/>
                    </a:prstGeom>
                    <a:noFill/>
                    <a:ln>
                      <a:noFill/>
                    </a:ln>
                  </pic:spPr>
                </pic:pic>
              </a:graphicData>
            </a:graphic>
          </wp:inline>
        </w:drawing>
      </w:r>
      <w:r>
        <w:br w:type="page"/>
      </w:r>
    </w:p>
    <w:p w:rsidR="00FC2100" w:rsidRPr="000B4A53" w:rsidRDefault="00B17170" w:rsidP="00E5508C">
      <w:pPr>
        <w:pStyle w:val="Heading2"/>
      </w:pPr>
      <w:bookmarkStart w:id="48" w:name="_Toc9516259"/>
      <w:r w:rsidRPr="00E5508C">
        <w:rPr>
          <w:sz w:val="24"/>
          <w:szCs w:val="24"/>
        </w:rPr>
        <w:lastRenderedPageBreak/>
        <w:t>2.8 Further information on GPC hindcasts and forecasts</w:t>
      </w:r>
      <w:bookmarkEnd w:id="48"/>
    </w:p>
    <w:p w:rsidR="00FC2100" w:rsidRDefault="00B17170">
      <w:pPr>
        <w:pStyle w:val="ptext"/>
      </w:pPr>
      <w:r>
        <w:t>The probabilistic multi-model ensemble (PMME) prediction maps are generated from 12 GPCs operating models with hindcast periods that include the 1993-2009 (17 year) period, which is used as a common baseline in the multi-model products. The following table summarizes the information on the hindcast period, number of hindcast members and number of forecast members supplied by each of the 13 GPCs. An “X” indicates that hindcast data is not currently available from the corresponding GPC.</w:t>
      </w:r>
    </w:p>
    <w:tbl>
      <w:tblPr>
        <w:tblW w:w="9000" w:type="dxa"/>
        <w:tblCellSpacing w:w="15" w:type="dxa"/>
        <w:tblBorders>
          <w:top w:val="single" w:sz="6" w:space="0" w:color="BCBCBC"/>
          <w:left w:val="single" w:sz="6" w:space="0" w:color="BCBCBC"/>
          <w:bottom w:val="single" w:sz="6" w:space="0" w:color="BCBCBC"/>
          <w:right w:val="single" w:sz="6" w:space="0" w:color="BCBCBC"/>
        </w:tblBorders>
        <w:tblCellMar>
          <w:top w:w="15" w:type="dxa"/>
          <w:left w:w="15" w:type="dxa"/>
          <w:bottom w:w="15" w:type="dxa"/>
          <w:right w:w="15" w:type="dxa"/>
        </w:tblCellMar>
        <w:tblLook w:val="04A0" w:firstRow="1" w:lastRow="0" w:firstColumn="1" w:lastColumn="0" w:noHBand="0" w:noVBand="1"/>
      </w:tblPr>
      <w:tblGrid>
        <w:gridCol w:w="1679"/>
        <w:gridCol w:w="1916"/>
        <w:gridCol w:w="1463"/>
        <w:gridCol w:w="1231"/>
        <w:gridCol w:w="1348"/>
        <w:gridCol w:w="1363"/>
      </w:tblGrid>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GPC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Hosting</w:t>
            </w:r>
            <w:r>
              <w:rPr>
                <w:rFonts w:ascii="Calibri" w:hAnsi="Calibri" w:cs="Calibri"/>
                <w:b/>
                <w:bCs/>
                <w:sz w:val="20"/>
                <w:szCs w:val="20"/>
              </w:rPr>
              <w:br/>
              <w:t>Agency</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Hindcast</w:t>
            </w:r>
            <w:r>
              <w:rPr>
                <w:rFonts w:ascii="Calibri" w:hAnsi="Calibri" w:cs="Calibri"/>
                <w:b/>
                <w:bCs/>
                <w:sz w:val="20"/>
                <w:szCs w:val="20"/>
              </w:rPr>
              <w:br/>
              <w:t>Period</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Hindcast</w:t>
            </w:r>
            <w:r>
              <w:rPr>
                <w:rFonts w:ascii="Calibri" w:hAnsi="Calibri" w:cs="Calibri"/>
                <w:b/>
                <w:bCs/>
                <w:sz w:val="20"/>
                <w:szCs w:val="20"/>
              </w:rPr>
              <w:br/>
              <w:t>Data</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Hindcast</w:t>
            </w:r>
            <w:r>
              <w:rPr>
                <w:rFonts w:ascii="Calibri" w:hAnsi="Calibri" w:cs="Calibri"/>
                <w:b/>
                <w:bCs/>
                <w:sz w:val="20"/>
                <w:szCs w:val="20"/>
              </w:rPr>
              <w:br/>
              <w:t>Members</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Forecast</w:t>
            </w:r>
            <w:r>
              <w:rPr>
                <w:rFonts w:ascii="Calibri" w:hAnsi="Calibri" w:cs="Calibri"/>
                <w:b/>
                <w:bCs/>
                <w:sz w:val="20"/>
                <w:szCs w:val="20"/>
              </w:rPr>
              <w:br/>
              <w:t>Members</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Beijing</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BCC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1991-2010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24</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24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CPTEC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CPTEC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1979-2010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15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ECMWF</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ECMWF</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1A63A3">
            <w:pPr>
              <w:jc w:val="center"/>
              <w:rPr>
                <w:rFonts w:ascii="Calibri" w:hAnsi="Calibri" w:cs="Calibri"/>
                <w:b/>
                <w:bCs/>
                <w:sz w:val="20"/>
                <w:szCs w:val="20"/>
              </w:rPr>
            </w:pPr>
            <w:r>
              <w:rPr>
                <w:rFonts w:ascii="Calibri" w:hAnsi="Calibri" w:cs="Calibri"/>
                <w:b/>
                <w:bCs/>
                <w:sz w:val="20"/>
                <w:szCs w:val="20"/>
              </w:rPr>
              <w:t>199</w:t>
            </w:r>
            <w:r w:rsidR="001A63A3">
              <w:rPr>
                <w:rFonts w:ascii="Calibri" w:hAnsi="Calibri" w:cs="Calibri" w:hint="eastAsia"/>
                <w:b/>
                <w:bCs/>
                <w:sz w:val="20"/>
                <w:szCs w:val="20"/>
              </w:rPr>
              <w:t>3-</w:t>
            </w:r>
            <w:r>
              <w:rPr>
                <w:rFonts w:ascii="Calibri" w:hAnsi="Calibri" w:cs="Calibri"/>
                <w:b/>
                <w:bCs/>
                <w:sz w:val="20"/>
                <w:szCs w:val="20"/>
              </w:rPr>
              <w:t>20</w:t>
            </w:r>
            <w:r w:rsidR="001A63A3">
              <w:rPr>
                <w:rFonts w:ascii="Calibri" w:hAnsi="Calibri" w:cs="Calibri" w:hint="eastAsia"/>
                <w:b/>
                <w:bCs/>
                <w:sz w:val="20"/>
                <w:szCs w:val="20"/>
              </w:rPr>
              <w:t>16</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25</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1A63A3">
            <w:pPr>
              <w:jc w:val="center"/>
              <w:rPr>
                <w:rFonts w:ascii="Calibri" w:hAnsi="Calibri" w:cs="Calibri"/>
                <w:b/>
                <w:bCs/>
                <w:sz w:val="20"/>
                <w:szCs w:val="20"/>
              </w:rPr>
            </w:pPr>
            <w:r>
              <w:rPr>
                <w:rFonts w:ascii="Calibri" w:hAnsi="Calibri" w:cs="Calibri" w:hint="eastAsia"/>
                <w:b/>
                <w:bCs/>
                <w:sz w:val="20"/>
                <w:szCs w:val="20"/>
              </w:rPr>
              <w:t>51</w:t>
            </w:r>
            <w:r w:rsidR="00B17170">
              <w:rPr>
                <w:rFonts w:ascii="Calibri" w:hAnsi="Calibri" w:cs="Calibri"/>
                <w:b/>
                <w:bCs/>
                <w:sz w:val="20"/>
                <w:szCs w:val="20"/>
              </w:rPr>
              <w:t xml:space="preserve">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Exeter</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UKMO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1A63A3">
            <w:pPr>
              <w:jc w:val="center"/>
              <w:rPr>
                <w:rFonts w:ascii="Calibri" w:hAnsi="Calibri" w:cs="Calibri"/>
                <w:b/>
                <w:bCs/>
                <w:sz w:val="20"/>
                <w:szCs w:val="20"/>
              </w:rPr>
            </w:pPr>
            <w:r>
              <w:rPr>
                <w:rFonts w:ascii="Calibri" w:hAnsi="Calibri" w:cs="Calibri"/>
                <w:b/>
                <w:bCs/>
                <w:sz w:val="20"/>
                <w:szCs w:val="20"/>
              </w:rPr>
              <w:t>1993-201</w:t>
            </w:r>
            <w:r w:rsidR="001A63A3">
              <w:rPr>
                <w:rFonts w:ascii="Calibri" w:hAnsi="Calibri" w:cs="Calibri" w:hint="eastAsia"/>
                <w:b/>
                <w:bCs/>
                <w:sz w:val="20"/>
                <w:szCs w:val="20"/>
              </w:rPr>
              <w:t>6</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28</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42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Melbourne</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BoM</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1980-2011</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99</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33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Montreal</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CMC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1981-2010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20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20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Moscow</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HMC</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1986-2010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20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Offenbach</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DWD</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1A63A3">
            <w:pPr>
              <w:jc w:val="center"/>
              <w:rPr>
                <w:rFonts w:ascii="Calibri" w:hAnsi="Calibri" w:cs="Calibri"/>
                <w:b/>
                <w:bCs/>
                <w:sz w:val="20"/>
                <w:szCs w:val="20"/>
              </w:rPr>
            </w:pPr>
            <w:r>
              <w:rPr>
                <w:rFonts w:ascii="Calibri" w:hAnsi="Calibri" w:cs="Calibri"/>
                <w:b/>
                <w:bCs/>
                <w:sz w:val="20"/>
                <w:szCs w:val="20"/>
              </w:rPr>
              <w:t>19</w:t>
            </w:r>
            <w:r w:rsidR="001A63A3">
              <w:rPr>
                <w:rFonts w:ascii="Calibri" w:hAnsi="Calibri" w:cs="Calibri" w:hint="eastAsia"/>
                <w:b/>
                <w:bCs/>
                <w:sz w:val="20"/>
                <w:szCs w:val="20"/>
              </w:rPr>
              <w:t>90</w:t>
            </w:r>
            <w:r>
              <w:rPr>
                <w:rFonts w:ascii="Calibri" w:hAnsi="Calibri" w:cs="Calibri"/>
                <w:b/>
                <w:bCs/>
                <w:sz w:val="20"/>
                <w:szCs w:val="20"/>
              </w:rPr>
              <w:t>-201</w:t>
            </w:r>
            <w:r w:rsidR="001A63A3">
              <w:rPr>
                <w:rFonts w:ascii="Calibri" w:hAnsi="Calibri" w:cs="Calibri" w:hint="eastAsia"/>
                <w:b/>
                <w:bCs/>
                <w:sz w:val="20"/>
                <w:szCs w:val="20"/>
              </w:rPr>
              <w:t>7</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1A63A3">
            <w:pPr>
              <w:jc w:val="center"/>
              <w:rPr>
                <w:rFonts w:ascii="Calibri" w:hAnsi="Calibri" w:cs="Calibri"/>
                <w:b/>
                <w:bCs/>
                <w:sz w:val="20"/>
                <w:szCs w:val="20"/>
              </w:rPr>
            </w:pPr>
            <w:r>
              <w:rPr>
                <w:rFonts w:ascii="Calibri" w:hAnsi="Calibri" w:cs="Calibri" w:hint="eastAsia"/>
                <w:b/>
                <w:bCs/>
                <w:sz w:val="20"/>
                <w:szCs w:val="20"/>
              </w:rPr>
              <w:t>30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1A63A3">
            <w:pPr>
              <w:jc w:val="center"/>
              <w:rPr>
                <w:rFonts w:ascii="Calibri" w:hAnsi="Calibri" w:cs="Calibri"/>
                <w:b/>
                <w:bCs/>
                <w:sz w:val="20"/>
                <w:szCs w:val="20"/>
              </w:rPr>
            </w:pPr>
            <w:r>
              <w:rPr>
                <w:rFonts w:ascii="Calibri" w:hAnsi="Calibri" w:cs="Calibri" w:hint="eastAsia"/>
                <w:b/>
                <w:bCs/>
                <w:sz w:val="20"/>
                <w:szCs w:val="20"/>
              </w:rPr>
              <w:t>5</w:t>
            </w:r>
            <w:r w:rsidR="00B17170">
              <w:rPr>
                <w:rFonts w:ascii="Calibri" w:hAnsi="Calibri" w:cs="Calibri"/>
                <w:b/>
                <w:bCs/>
                <w:sz w:val="20"/>
                <w:szCs w:val="20"/>
              </w:rPr>
              <w:t xml:space="preserve">0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Pretoria</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SAWS</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1982-2009</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40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Seoul</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KMA</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1991-2010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12</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42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Tokyo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JMA</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1979-2014</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51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Toulouse</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Meteo-France</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rsidP="001A63A3">
            <w:pPr>
              <w:jc w:val="center"/>
              <w:rPr>
                <w:rFonts w:ascii="Calibri" w:hAnsi="Calibri" w:cs="Calibri"/>
                <w:b/>
                <w:bCs/>
                <w:sz w:val="20"/>
                <w:szCs w:val="20"/>
              </w:rPr>
            </w:pPr>
            <w:r>
              <w:rPr>
                <w:rFonts w:ascii="Calibri" w:hAnsi="Calibri" w:cs="Calibri"/>
                <w:b/>
                <w:bCs/>
                <w:sz w:val="20"/>
                <w:szCs w:val="20"/>
              </w:rPr>
              <w:t>199</w:t>
            </w:r>
            <w:r w:rsidR="001A63A3">
              <w:rPr>
                <w:rFonts w:ascii="Calibri" w:hAnsi="Calibri" w:cs="Calibri" w:hint="eastAsia"/>
                <w:b/>
                <w:bCs/>
                <w:sz w:val="20"/>
                <w:szCs w:val="20"/>
              </w:rPr>
              <w:t>3</w:t>
            </w:r>
            <w:r>
              <w:rPr>
                <w:rFonts w:ascii="Calibri" w:hAnsi="Calibri" w:cs="Calibri"/>
                <w:b/>
                <w:bCs/>
                <w:sz w:val="20"/>
                <w:szCs w:val="20"/>
              </w:rPr>
              <w:t>-201</w:t>
            </w:r>
            <w:r w:rsidR="001A63A3">
              <w:rPr>
                <w:rFonts w:ascii="Calibri" w:hAnsi="Calibri" w:cs="Calibri" w:hint="eastAsia"/>
                <w:b/>
                <w:bCs/>
                <w:sz w:val="20"/>
                <w:szCs w:val="20"/>
              </w:rPr>
              <w:t>6</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1A63A3">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1A63A3">
            <w:pPr>
              <w:jc w:val="center"/>
              <w:rPr>
                <w:rFonts w:ascii="Calibri" w:hAnsi="Calibri" w:cs="Calibri"/>
                <w:b/>
                <w:bCs/>
                <w:sz w:val="20"/>
                <w:szCs w:val="20"/>
              </w:rPr>
            </w:pPr>
            <w:r>
              <w:rPr>
                <w:rFonts w:ascii="Calibri" w:hAnsi="Calibri" w:cs="Calibri" w:hint="eastAsia"/>
                <w:b/>
                <w:bCs/>
                <w:sz w:val="20"/>
                <w:szCs w:val="20"/>
              </w:rPr>
              <w:t>25</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1A63A3">
            <w:pPr>
              <w:jc w:val="center"/>
              <w:rPr>
                <w:rFonts w:ascii="Calibri" w:hAnsi="Calibri" w:cs="Calibri"/>
                <w:b/>
                <w:bCs/>
                <w:sz w:val="20"/>
                <w:szCs w:val="20"/>
              </w:rPr>
            </w:pPr>
            <w:r>
              <w:rPr>
                <w:rFonts w:ascii="Calibri" w:hAnsi="Calibri" w:cs="Calibri" w:hint="eastAsia"/>
                <w:b/>
                <w:bCs/>
                <w:sz w:val="20"/>
                <w:szCs w:val="20"/>
              </w:rPr>
              <w:t>5</w:t>
            </w:r>
            <w:r w:rsidR="00B17170">
              <w:rPr>
                <w:rFonts w:ascii="Calibri" w:hAnsi="Calibri" w:cs="Calibri"/>
                <w:b/>
                <w:bCs/>
                <w:sz w:val="20"/>
                <w:szCs w:val="20"/>
              </w:rPr>
              <w:t xml:space="preserve">1 </w:t>
            </w:r>
          </w:p>
        </w:tc>
      </w:tr>
      <w:tr w:rsidR="00FC2100">
        <w:trPr>
          <w:tblCellSpacing w:w="15" w:type="dxa"/>
        </w:trPr>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Washington</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NCEP</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1982-2010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O</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20</w:t>
            </w:r>
          </w:p>
        </w:tc>
        <w:tc>
          <w:tcPr>
            <w:tcW w:w="0" w:type="auto"/>
            <w:tcBorders>
              <w:top w:val="single" w:sz="6" w:space="0" w:color="BCBCBC"/>
              <w:left w:val="single" w:sz="6" w:space="0" w:color="BCBCBC"/>
              <w:bottom w:val="single" w:sz="6" w:space="0" w:color="BCBCBC"/>
              <w:right w:val="single" w:sz="6" w:space="0" w:color="BCBCBC"/>
            </w:tcBorders>
            <w:vAlign w:val="center"/>
            <w:hideMark/>
          </w:tcPr>
          <w:p w:rsidR="00FC2100" w:rsidRDefault="00B17170">
            <w:pPr>
              <w:jc w:val="center"/>
              <w:rPr>
                <w:rFonts w:ascii="Calibri" w:hAnsi="Calibri" w:cs="Calibri"/>
                <w:b/>
                <w:bCs/>
                <w:sz w:val="20"/>
                <w:szCs w:val="20"/>
              </w:rPr>
            </w:pPr>
            <w:r>
              <w:rPr>
                <w:rFonts w:ascii="Calibri" w:hAnsi="Calibri" w:cs="Calibri"/>
                <w:b/>
                <w:bCs/>
                <w:sz w:val="20"/>
                <w:szCs w:val="20"/>
              </w:rPr>
              <w:t xml:space="preserve">40 </w:t>
            </w:r>
          </w:p>
        </w:tc>
      </w:tr>
    </w:tbl>
    <w:p w:rsidR="00B17170" w:rsidRDefault="00B17170"/>
    <w:sectPr w:rsidR="00B17170">
      <w:footerReference w:type="default" r:id="rId453"/>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6AA8" w:rsidRDefault="00A06AA8" w:rsidP="00BC3A4C">
      <w:r>
        <w:separator/>
      </w:r>
    </w:p>
  </w:endnote>
  <w:endnote w:type="continuationSeparator" w:id="0">
    <w:p w:rsidR="00A06AA8" w:rsidRDefault="00A06AA8" w:rsidP="00BC3A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2AF" w:usb1="09D77CFB" w:usb2="00000012" w:usb3="00000000" w:csb0="00080001" w:csb1="00000000"/>
  </w:font>
  <w:font w:name="Gulim">
    <w:altName w:val="굴림"/>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E53" w:rsidRPr="00BC3A4C" w:rsidRDefault="001F2E53" w:rsidP="00BC3A4C">
    <w:pPr>
      <w:pBdr>
        <w:top w:val="single" w:sz="18" w:space="1" w:color="4F81BD"/>
      </w:pBdr>
      <w:tabs>
        <w:tab w:val="center" w:pos="4513"/>
        <w:tab w:val="right" w:pos="9026"/>
      </w:tabs>
      <w:snapToGrid w:val="0"/>
      <w:spacing w:after="200" w:line="276" w:lineRule="auto"/>
      <w:rPr>
        <w:rFonts w:ascii="Calibri" w:eastAsia="Malgun Gothic" w:hAnsi="Calibri" w:cs="Times New Roman"/>
        <w:sz w:val="22"/>
        <w:szCs w:val="22"/>
        <w:lang w:eastAsia="en-US"/>
      </w:rPr>
    </w:pPr>
    <w:r w:rsidRPr="00BC3A4C">
      <w:rPr>
        <w:rFonts w:ascii="Calibri" w:eastAsia="Malgun Gothic" w:hAnsi="Calibri" w:cs="Times New Roman"/>
        <w:sz w:val="22"/>
        <w:szCs w:val="22"/>
        <w:lang w:eastAsia="en-US"/>
      </w:rPr>
      <w:t>DRAFT ONLY: PLEASE DO NOT QUOTE OR CITE</w:t>
    </w:r>
    <w:r w:rsidRPr="00BC3A4C">
      <w:rPr>
        <w:rFonts w:ascii="Calibri" w:eastAsia="Malgun Gothic" w:hAnsi="Calibri" w:cs="Times New Roman"/>
        <w:sz w:val="22"/>
        <w:szCs w:val="22"/>
        <w:lang w:eastAsia="en-US"/>
      </w:rPr>
      <w:tab/>
    </w:r>
    <w:r w:rsidRPr="00BC3A4C">
      <w:rPr>
        <w:rFonts w:ascii="Calibri" w:eastAsia="Malgun Gothic" w:hAnsi="Calibri" w:cs="Times New Roman"/>
        <w:sz w:val="22"/>
        <w:szCs w:val="22"/>
        <w:lang w:eastAsia="en-US"/>
      </w:rPr>
      <w:tab/>
      <w:t xml:space="preserve">Page </w:t>
    </w:r>
    <w:r w:rsidRPr="00BC3A4C">
      <w:rPr>
        <w:rFonts w:ascii="Calibri" w:eastAsia="Malgun Gothic" w:hAnsi="Calibri" w:cs="Times New Roman"/>
        <w:sz w:val="22"/>
        <w:szCs w:val="22"/>
        <w:lang w:eastAsia="en-US"/>
      </w:rPr>
      <w:fldChar w:fldCharType="begin"/>
    </w:r>
    <w:r w:rsidRPr="00BC3A4C">
      <w:rPr>
        <w:rFonts w:ascii="Calibri" w:eastAsia="Malgun Gothic" w:hAnsi="Calibri" w:cs="Times New Roman"/>
        <w:sz w:val="22"/>
        <w:szCs w:val="22"/>
        <w:lang w:eastAsia="en-US"/>
      </w:rPr>
      <w:instrText xml:space="preserve"> PAGE   \* MERGEFORMAT </w:instrText>
    </w:r>
    <w:r w:rsidRPr="00BC3A4C">
      <w:rPr>
        <w:rFonts w:ascii="Calibri" w:eastAsia="Malgun Gothic" w:hAnsi="Calibri" w:cs="Times New Roman"/>
        <w:sz w:val="22"/>
        <w:szCs w:val="22"/>
        <w:lang w:eastAsia="en-US"/>
      </w:rPr>
      <w:fldChar w:fldCharType="separate"/>
    </w:r>
    <w:r w:rsidR="000D4B53">
      <w:rPr>
        <w:rFonts w:ascii="Calibri" w:eastAsia="Malgun Gothic" w:hAnsi="Calibri" w:cs="Times New Roman"/>
        <w:noProof/>
        <w:sz w:val="22"/>
        <w:szCs w:val="22"/>
        <w:lang w:eastAsia="en-US"/>
      </w:rPr>
      <w:t>1</w:t>
    </w:r>
    <w:r w:rsidRPr="00BC3A4C">
      <w:rPr>
        <w:rFonts w:ascii="Calibri" w:eastAsia="Malgun Gothic" w:hAnsi="Calibri" w:cs="Times New Roman"/>
        <w:noProof/>
        <w:sz w:val="22"/>
        <w:szCs w:val="22"/>
        <w:lang w:eastAsia="en-US"/>
      </w:rPr>
      <w:fldChar w:fldCharType="end"/>
    </w:r>
  </w:p>
  <w:p w:rsidR="001F2E53" w:rsidRPr="00BC3A4C" w:rsidRDefault="001F2E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6AA8" w:rsidRDefault="00A06AA8" w:rsidP="00BC3A4C">
      <w:r>
        <w:separator/>
      </w:r>
    </w:p>
  </w:footnote>
  <w:footnote w:type="continuationSeparator" w:id="0">
    <w:p w:rsidR="00A06AA8" w:rsidRDefault="00A06AA8" w:rsidP="00BC3A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51728B"/>
    <w:multiLevelType w:val="hybridMultilevel"/>
    <w:tmpl w:val="7E0AA2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trackRevisions/>
  <w:defaultTabStop w:val="800"/>
  <w:noPunctuationKerning/>
  <w:characterSpacingControl w:val="doNotCompress"/>
  <w:hdrShapeDefaults>
    <o:shapedefaults v:ext="edit" spidmax="2049"/>
  </w:hdrShapeDefaults>
  <w:footnotePr>
    <w:footnote w:id="-1"/>
    <w:footnote w:id="0"/>
  </w:footnotePr>
  <w:endnotePr>
    <w:endnote w:id="-1"/>
    <w:endnote w:id="0"/>
  </w:endnotePr>
  <w:compat>
    <w:doNotSnapToGridInCell/>
    <w:doNotWrapTextWithPunct/>
    <w:doNotUseEastAsianBreakRules/>
    <w:growAutofit/>
    <w:useFELayout/>
    <w:compatSetting w:name="compatibilityMode" w:uri="http://schemas.microsoft.com/office/word" w:val="14"/>
  </w:compat>
  <w:rsids>
    <w:rsidRoot w:val="00474362"/>
    <w:rsid w:val="000002A6"/>
    <w:rsid w:val="000B4A53"/>
    <w:rsid w:val="000D4B53"/>
    <w:rsid w:val="00103227"/>
    <w:rsid w:val="0011704C"/>
    <w:rsid w:val="00117EFE"/>
    <w:rsid w:val="001863AA"/>
    <w:rsid w:val="001A63A3"/>
    <w:rsid w:val="001F2E53"/>
    <w:rsid w:val="00317564"/>
    <w:rsid w:val="00474362"/>
    <w:rsid w:val="005A2C82"/>
    <w:rsid w:val="005A77AB"/>
    <w:rsid w:val="00645215"/>
    <w:rsid w:val="00670217"/>
    <w:rsid w:val="00737D3D"/>
    <w:rsid w:val="007E31C2"/>
    <w:rsid w:val="0080264E"/>
    <w:rsid w:val="00934524"/>
    <w:rsid w:val="009435DA"/>
    <w:rsid w:val="009B581D"/>
    <w:rsid w:val="00A06AA8"/>
    <w:rsid w:val="00A410A6"/>
    <w:rsid w:val="00AB213C"/>
    <w:rsid w:val="00B155B8"/>
    <w:rsid w:val="00B17170"/>
    <w:rsid w:val="00B57582"/>
    <w:rsid w:val="00BC3A4C"/>
    <w:rsid w:val="00C83559"/>
    <w:rsid w:val="00D44E07"/>
    <w:rsid w:val="00DC7CD7"/>
    <w:rsid w:val="00E33F8F"/>
    <w:rsid w:val="00E5508C"/>
    <w:rsid w:val="00EC01A0"/>
    <w:rsid w:val="00F1746D"/>
    <w:rsid w:val="00F513D6"/>
    <w:rsid w:val="00FC2100"/>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Gulim" w:eastAsia="Gulim" w:hAnsi="Gulim" w:cs="Gulim"/>
      <w:sz w:val="24"/>
      <w:szCs w:val="24"/>
    </w:rPr>
  </w:style>
  <w:style w:type="paragraph" w:styleId="Heading1">
    <w:name w:val="heading 1"/>
    <w:basedOn w:val="Normal"/>
    <w:next w:val="Normal"/>
    <w:link w:val="Heading1Char"/>
    <w:uiPriority w:val="9"/>
    <w:qFormat/>
    <w:rsid w:val="001863A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863A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863A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title">
    <w:name w:val="sub_title"/>
    <w:basedOn w:val="Normal"/>
    <w:pPr>
      <w:spacing w:before="100" w:beforeAutospacing="1" w:after="100" w:afterAutospacing="1"/>
    </w:pPr>
    <w:rPr>
      <w:rFonts w:ascii="Calibri" w:hAnsi="Calibri" w:cs="Calibri"/>
      <w:color w:val="133267"/>
    </w:rPr>
  </w:style>
  <w:style w:type="paragraph" w:customStyle="1" w:styleId="subsctitle">
    <w:name w:val="sub_sc_title"/>
    <w:basedOn w:val="Normal"/>
    <w:pPr>
      <w:spacing w:before="100" w:beforeAutospacing="1" w:after="100" w:afterAutospacing="1"/>
    </w:pPr>
    <w:rPr>
      <w:rFonts w:ascii="Calibri" w:hAnsi="Calibri" w:cs="Calibri"/>
      <w:color w:val="3A74D4"/>
      <w:sz w:val="22"/>
      <w:szCs w:val="22"/>
    </w:rPr>
  </w:style>
  <w:style w:type="paragraph" w:customStyle="1" w:styleId="subsclttitle">
    <w:name w:val="sub_sc_lt_title"/>
    <w:basedOn w:val="Normal"/>
    <w:pPr>
      <w:spacing w:before="100" w:beforeAutospacing="1" w:after="100" w:afterAutospacing="1"/>
    </w:pPr>
    <w:rPr>
      <w:rFonts w:ascii="Calibri" w:hAnsi="Calibri" w:cs="Calibri"/>
      <w:sz w:val="22"/>
      <w:szCs w:val="22"/>
    </w:rPr>
  </w:style>
  <w:style w:type="paragraph" w:customStyle="1" w:styleId="ptext">
    <w:name w:val="p_text"/>
    <w:basedOn w:val="Normal"/>
    <w:pPr>
      <w:spacing w:before="100" w:beforeAutospacing="1" w:after="100" w:afterAutospacing="1"/>
    </w:pPr>
    <w:rPr>
      <w:rFonts w:ascii="Calibri" w:hAnsi="Calibri" w:cs="Calibri"/>
      <w:sz w:val="22"/>
      <w:szCs w:val="22"/>
    </w:rPr>
  </w:style>
  <w:style w:type="paragraph" w:styleId="NormalWeb">
    <w:name w:val="Normal (Web)"/>
    <w:basedOn w:val="Normal"/>
    <w:uiPriority w:val="99"/>
    <w:semiHidden/>
    <w:unhideWhenUsed/>
    <w:pPr>
      <w:spacing w:before="100" w:beforeAutospacing="1" w:after="100" w:afterAutospacing="1"/>
    </w:pPr>
  </w:style>
  <w:style w:type="paragraph" w:styleId="BalloonText">
    <w:name w:val="Balloon Text"/>
    <w:basedOn w:val="Normal"/>
    <w:link w:val="BalloonTextChar"/>
    <w:uiPriority w:val="99"/>
    <w:semiHidden/>
    <w:unhideWhenUsed/>
    <w:rsid w:val="0047436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474362"/>
    <w:rPr>
      <w:rFonts w:asciiTheme="majorHAnsi" w:eastAsiaTheme="majorEastAsia" w:hAnsiTheme="majorHAnsi" w:cstheme="majorBidi"/>
      <w:sz w:val="18"/>
      <w:szCs w:val="18"/>
    </w:rPr>
  </w:style>
  <w:style w:type="paragraph" w:styleId="Header">
    <w:name w:val="header"/>
    <w:basedOn w:val="Normal"/>
    <w:link w:val="HeaderChar"/>
    <w:uiPriority w:val="99"/>
    <w:unhideWhenUsed/>
    <w:rsid w:val="00BC3A4C"/>
    <w:pPr>
      <w:tabs>
        <w:tab w:val="center" w:pos="4513"/>
        <w:tab w:val="right" w:pos="9026"/>
      </w:tabs>
      <w:snapToGrid w:val="0"/>
    </w:pPr>
  </w:style>
  <w:style w:type="character" w:customStyle="1" w:styleId="HeaderChar">
    <w:name w:val="Header Char"/>
    <w:basedOn w:val="DefaultParagraphFont"/>
    <w:link w:val="Header"/>
    <w:uiPriority w:val="99"/>
    <w:rsid w:val="00BC3A4C"/>
    <w:rPr>
      <w:rFonts w:ascii="Gulim" w:eastAsia="Gulim" w:hAnsi="Gulim" w:cs="Gulim"/>
      <w:sz w:val="24"/>
      <w:szCs w:val="24"/>
    </w:rPr>
  </w:style>
  <w:style w:type="paragraph" w:styleId="Footer">
    <w:name w:val="footer"/>
    <w:basedOn w:val="Normal"/>
    <w:link w:val="FooterChar"/>
    <w:uiPriority w:val="99"/>
    <w:unhideWhenUsed/>
    <w:rsid w:val="00BC3A4C"/>
    <w:pPr>
      <w:tabs>
        <w:tab w:val="center" w:pos="4513"/>
        <w:tab w:val="right" w:pos="9026"/>
      </w:tabs>
      <w:snapToGrid w:val="0"/>
    </w:pPr>
  </w:style>
  <w:style w:type="character" w:customStyle="1" w:styleId="FooterChar">
    <w:name w:val="Footer Char"/>
    <w:basedOn w:val="DefaultParagraphFont"/>
    <w:link w:val="Footer"/>
    <w:uiPriority w:val="99"/>
    <w:rsid w:val="00BC3A4C"/>
    <w:rPr>
      <w:rFonts w:ascii="Gulim" w:eastAsia="Gulim" w:hAnsi="Gulim" w:cs="Gulim"/>
      <w:sz w:val="24"/>
      <w:szCs w:val="24"/>
    </w:rPr>
  </w:style>
  <w:style w:type="character" w:customStyle="1" w:styleId="Heading1Char">
    <w:name w:val="Heading 1 Char"/>
    <w:basedOn w:val="DefaultParagraphFont"/>
    <w:link w:val="Heading1"/>
    <w:uiPriority w:val="9"/>
    <w:rsid w:val="001863A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863A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863AA"/>
    <w:rPr>
      <w:rFonts w:asciiTheme="majorHAnsi" w:eastAsiaTheme="majorEastAsia" w:hAnsiTheme="majorHAnsi" w:cstheme="majorBidi"/>
      <w:b/>
      <w:bCs/>
      <w:color w:val="4F81BD" w:themeColor="accent1"/>
      <w:sz w:val="24"/>
      <w:szCs w:val="24"/>
    </w:rPr>
  </w:style>
  <w:style w:type="paragraph" w:styleId="TOCHeading">
    <w:name w:val="TOC Heading"/>
    <w:basedOn w:val="Heading1"/>
    <w:next w:val="Normal"/>
    <w:uiPriority w:val="39"/>
    <w:semiHidden/>
    <w:unhideWhenUsed/>
    <w:qFormat/>
    <w:rsid w:val="0011704C"/>
    <w:pPr>
      <w:spacing w:line="276" w:lineRule="auto"/>
      <w:outlineLvl w:val="9"/>
    </w:pPr>
    <w:rPr>
      <w:lang w:eastAsia="ja-JP"/>
    </w:rPr>
  </w:style>
  <w:style w:type="paragraph" w:styleId="TOC1">
    <w:name w:val="toc 1"/>
    <w:basedOn w:val="Normal"/>
    <w:next w:val="Normal"/>
    <w:autoRedefine/>
    <w:uiPriority w:val="39"/>
    <w:unhideWhenUsed/>
    <w:rsid w:val="0011704C"/>
    <w:pPr>
      <w:spacing w:after="100"/>
    </w:pPr>
  </w:style>
  <w:style w:type="paragraph" w:styleId="TOC2">
    <w:name w:val="toc 2"/>
    <w:basedOn w:val="Normal"/>
    <w:next w:val="Normal"/>
    <w:autoRedefine/>
    <w:uiPriority w:val="39"/>
    <w:unhideWhenUsed/>
    <w:rsid w:val="0011704C"/>
    <w:pPr>
      <w:spacing w:after="100"/>
      <w:ind w:left="240"/>
    </w:pPr>
  </w:style>
  <w:style w:type="paragraph" w:styleId="TOC3">
    <w:name w:val="toc 3"/>
    <w:basedOn w:val="Normal"/>
    <w:next w:val="Normal"/>
    <w:autoRedefine/>
    <w:uiPriority w:val="39"/>
    <w:unhideWhenUsed/>
    <w:rsid w:val="0011704C"/>
    <w:pPr>
      <w:spacing w:after="100"/>
      <w:ind w:left="480"/>
    </w:pPr>
  </w:style>
  <w:style w:type="character" w:styleId="Hyperlink">
    <w:name w:val="Hyperlink"/>
    <w:basedOn w:val="DefaultParagraphFont"/>
    <w:uiPriority w:val="99"/>
    <w:unhideWhenUsed/>
    <w:rsid w:val="0011704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Gulim" w:eastAsia="Gulim" w:hAnsi="Gulim" w:cs="Gulim"/>
      <w:sz w:val="24"/>
      <w:szCs w:val="24"/>
    </w:rPr>
  </w:style>
  <w:style w:type="paragraph" w:styleId="Heading1">
    <w:name w:val="heading 1"/>
    <w:basedOn w:val="Normal"/>
    <w:next w:val="Normal"/>
    <w:link w:val="Heading1Char"/>
    <w:uiPriority w:val="9"/>
    <w:qFormat/>
    <w:rsid w:val="001863A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863A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863A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title">
    <w:name w:val="sub_title"/>
    <w:basedOn w:val="Normal"/>
    <w:pPr>
      <w:spacing w:before="100" w:beforeAutospacing="1" w:after="100" w:afterAutospacing="1"/>
    </w:pPr>
    <w:rPr>
      <w:rFonts w:ascii="Calibri" w:hAnsi="Calibri" w:cs="Calibri"/>
      <w:color w:val="133267"/>
    </w:rPr>
  </w:style>
  <w:style w:type="paragraph" w:customStyle="1" w:styleId="subsctitle">
    <w:name w:val="sub_sc_title"/>
    <w:basedOn w:val="Normal"/>
    <w:pPr>
      <w:spacing w:before="100" w:beforeAutospacing="1" w:after="100" w:afterAutospacing="1"/>
    </w:pPr>
    <w:rPr>
      <w:rFonts w:ascii="Calibri" w:hAnsi="Calibri" w:cs="Calibri"/>
      <w:color w:val="3A74D4"/>
      <w:sz w:val="22"/>
      <w:szCs w:val="22"/>
    </w:rPr>
  </w:style>
  <w:style w:type="paragraph" w:customStyle="1" w:styleId="subsclttitle">
    <w:name w:val="sub_sc_lt_title"/>
    <w:basedOn w:val="Normal"/>
    <w:pPr>
      <w:spacing w:before="100" w:beforeAutospacing="1" w:after="100" w:afterAutospacing="1"/>
    </w:pPr>
    <w:rPr>
      <w:rFonts w:ascii="Calibri" w:hAnsi="Calibri" w:cs="Calibri"/>
      <w:sz w:val="22"/>
      <w:szCs w:val="22"/>
    </w:rPr>
  </w:style>
  <w:style w:type="paragraph" w:customStyle="1" w:styleId="ptext">
    <w:name w:val="p_text"/>
    <w:basedOn w:val="Normal"/>
    <w:pPr>
      <w:spacing w:before="100" w:beforeAutospacing="1" w:after="100" w:afterAutospacing="1"/>
    </w:pPr>
    <w:rPr>
      <w:rFonts w:ascii="Calibri" w:hAnsi="Calibri" w:cs="Calibri"/>
      <w:sz w:val="22"/>
      <w:szCs w:val="22"/>
    </w:rPr>
  </w:style>
  <w:style w:type="paragraph" w:styleId="NormalWeb">
    <w:name w:val="Normal (Web)"/>
    <w:basedOn w:val="Normal"/>
    <w:uiPriority w:val="99"/>
    <w:semiHidden/>
    <w:unhideWhenUsed/>
    <w:pPr>
      <w:spacing w:before="100" w:beforeAutospacing="1" w:after="100" w:afterAutospacing="1"/>
    </w:pPr>
  </w:style>
  <w:style w:type="paragraph" w:styleId="BalloonText">
    <w:name w:val="Balloon Text"/>
    <w:basedOn w:val="Normal"/>
    <w:link w:val="BalloonTextChar"/>
    <w:uiPriority w:val="99"/>
    <w:semiHidden/>
    <w:unhideWhenUsed/>
    <w:rsid w:val="0047436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474362"/>
    <w:rPr>
      <w:rFonts w:asciiTheme="majorHAnsi" w:eastAsiaTheme="majorEastAsia" w:hAnsiTheme="majorHAnsi" w:cstheme="majorBidi"/>
      <w:sz w:val="18"/>
      <w:szCs w:val="18"/>
    </w:rPr>
  </w:style>
  <w:style w:type="paragraph" w:styleId="Header">
    <w:name w:val="header"/>
    <w:basedOn w:val="Normal"/>
    <w:link w:val="HeaderChar"/>
    <w:uiPriority w:val="99"/>
    <w:unhideWhenUsed/>
    <w:rsid w:val="00BC3A4C"/>
    <w:pPr>
      <w:tabs>
        <w:tab w:val="center" w:pos="4513"/>
        <w:tab w:val="right" w:pos="9026"/>
      </w:tabs>
      <w:snapToGrid w:val="0"/>
    </w:pPr>
  </w:style>
  <w:style w:type="character" w:customStyle="1" w:styleId="HeaderChar">
    <w:name w:val="Header Char"/>
    <w:basedOn w:val="DefaultParagraphFont"/>
    <w:link w:val="Header"/>
    <w:uiPriority w:val="99"/>
    <w:rsid w:val="00BC3A4C"/>
    <w:rPr>
      <w:rFonts w:ascii="Gulim" w:eastAsia="Gulim" w:hAnsi="Gulim" w:cs="Gulim"/>
      <w:sz w:val="24"/>
      <w:szCs w:val="24"/>
    </w:rPr>
  </w:style>
  <w:style w:type="paragraph" w:styleId="Footer">
    <w:name w:val="footer"/>
    <w:basedOn w:val="Normal"/>
    <w:link w:val="FooterChar"/>
    <w:uiPriority w:val="99"/>
    <w:unhideWhenUsed/>
    <w:rsid w:val="00BC3A4C"/>
    <w:pPr>
      <w:tabs>
        <w:tab w:val="center" w:pos="4513"/>
        <w:tab w:val="right" w:pos="9026"/>
      </w:tabs>
      <w:snapToGrid w:val="0"/>
    </w:pPr>
  </w:style>
  <w:style w:type="character" w:customStyle="1" w:styleId="FooterChar">
    <w:name w:val="Footer Char"/>
    <w:basedOn w:val="DefaultParagraphFont"/>
    <w:link w:val="Footer"/>
    <w:uiPriority w:val="99"/>
    <w:rsid w:val="00BC3A4C"/>
    <w:rPr>
      <w:rFonts w:ascii="Gulim" w:eastAsia="Gulim" w:hAnsi="Gulim" w:cs="Gulim"/>
      <w:sz w:val="24"/>
      <w:szCs w:val="24"/>
    </w:rPr>
  </w:style>
  <w:style w:type="character" w:customStyle="1" w:styleId="Heading1Char">
    <w:name w:val="Heading 1 Char"/>
    <w:basedOn w:val="DefaultParagraphFont"/>
    <w:link w:val="Heading1"/>
    <w:uiPriority w:val="9"/>
    <w:rsid w:val="001863A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863A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863AA"/>
    <w:rPr>
      <w:rFonts w:asciiTheme="majorHAnsi" w:eastAsiaTheme="majorEastAsia" w:hAnsiTheme="majorHAnsi" w:cstheme="majorBidi"/>
      <w:b/>
      <w:bCs/>
      <w:color w:val="4F81BD" w:themeColor="accent1"/>
      <w:sz w:val="24"/>
      <w:szCs w:val="24"/>
    </w:rPr>
  </w:style>
  <w:style w:type="paragraph" w:styleId="TOCHeading">
    <w:name w:val="TOC Heading"/>
    <w:basedOn w:val="Heading1"/>
    <w:next w:val="Normal"/>
    <w:uiPriority w:val="39"/>
    <w:semiHidden/>
    <w:unhideWhenUsed/>
    <w:qFormat/>
    <w:rsid w:val="0011704C"/>
    <w:pPr>
      <w:spacing w:line="276" w:lineRule="auto"/>
      <w:outlineLvl w:val="9"/>
    </w:pPr>
    <w:rPr>
      <w:lang w:eastAsia="ja-JP"/>
    </w:rPr>
  </w:style>
  <w:style w:type="paragraph" w:styleId="TOC1">
    <w:name w:val="toc 1"/>
    <w:basedOn w:val="Normal"/>
    <w:next w:val="Normal"/>
    <w:autoRedefine/>
    <w:uiPriority w:val="39"/>
    <w:unhideWhenUsed/>
    <w:rsid w:val="0011704C"/>
    <w:pPr>
      <w:spacing w:after="100"/>
    </w:pPr>
  </w:style>
  <w:style w:type="paragraph" w:styleId="TOC2">
    <w:name w:val="toc 2"/>
    <w:basedOn w:val="Normal"/>
    <w:next w:val="Normal"/>
    <w:autoRedefine/>
    <w:uiPriority w:val="39"/>
    <w:unhideWhenUsed/>
    <w:rsid w:val="0011704C"/>
    <w:pPr>
      <w:spacing w:after="100"/>
      <w:ind w:left="240"/>
    </w:pPr>
  </w:style>
  <w:style w:type="paragraph" w:styleId="TOC3">
    <w:name w:val="toc 3"/>
    <w:basedOn w:val="Normal"/>
    <w:next w:val="Normal"/>
    <w:autoRedefine/>
    <w:uiPriority w:val="39"/>
    <w:unhideWhenUsed/>
    <w:rsid w:val="0011704C"/>
    <w:pPr>
      <w:spacing w:after="100"/>
      <w:ind w:left="480"/>
    </w:pPr>
  </w:style>
  <w:style w:type="character" w:styleId="Hyperlink">
    <w:name w:val="Hyperlink"/>
    <w:basedOn w:val="DefaultParagraphFont"/>
    <w:uiPriority w:val="99"/>
    <w:unhideWhenUsed/>
    <w:rsid w:val="0011704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49482">
      <w:marLeft w:val="0"/>
      <w:marRight w:val="0"/>
      <w:marTop w:val="0"/>
      <w:marBottom w:val="0"/>
      <w:divBdr>
        <w:top w:val="none" w:sz="0" w:space="0" w:color="auto"/>
        <w:left w:val="none" w:sz="0" w:space="0" w:color="auto"/>
        <w:bottom w:val="none" w:sz="0" w:space="0" w:color="auto"/>
        <w:right w:val="none" w:sz="0" w:space="0" w:color="auto"/>
      </w:divBdr>
    </w:div>
    <w:div w:id="14305025">
      <w:marLeft w:val="0"/>
      <w:marRight w:val="0"/>
      <w:marTop w:val="0"/>
      <w:marBottom w:val="0"/>
      <w:divBdr>
        <w:top w:val="none" w:sz="0" w:space="0" w:color="auto"/>
        <w:left w:val="none" w:sz="0" w:space="0" w:color="auto"/>
        <w:bottom w:val="none" w:sz="0" w:space="0" w:color="auto"/>
        <w:right w:val="none" w:sz="0" w:space="0" w:color="auto"/>
      </w:divBdr>
    </w:div>
    <w:div w:id="19403365">
      <w:marLeft w:val="0"/>
      <w:marRight w:val="0"/>
      <w:marTop w:val="0"/>
      <w:marBottom w:val="0"/>
      <w:divBdr>
        <w:top w:val="none" w:sz="0" w:space="0" w:color="auto"/>
        <w:left w:val="none" w:sz="0" w:space="0" w:color="auto"/>
        <w:bottom w:val="none" w:sz="0" w:space="0" w:color="auto"/>
        <w:right w:val="none" w:sz="0" w:space="0" w:color="auto"/>
      </w:divBdr>
    </w:div>
    <w:div w:id="25957244">
      <w:marLeft w:val="0"/>
      <w:marRight w:val="0"/>
      <w:marTop w:val="0"/>
      <w:marBottom w:val="0"/>
      <w:divBdr>
        <w:top w:val="none" w:sz="0" w:space="0" w:color="auto"/>
        <w:left w:val="none" w:sz="0" w:space="0" w:color="auto"/>
        <w:bottom w:val="none" w:sz="0" w:space="0" w:color="auto"/>
        <w:right w:val="none" w:sz="0" w:space="0" w:color="auto"/>
      </w:divBdr>
    </w:div>
    <w:div w:id="56710005">
      <w:marLeft w:val="0"/>
      <w:marRight w:val="0"/>
      <w:marTop w:val="0"/>
      <w:marBottom w:val="0"/>
      <w:divBdr>
        <w:top w:val="none" w:sz="0" w:space="0" w:color="auto"/>
        <w:left w:val="none" w:sz="0" w:space="0" w:color="auto"/>
        <w:bottom w:val="none" w:sz="0" w:space="0" w:color="auto"/>
        <w:right w:val="none" w:sz="0" w:space="0" w:color="auto"/>
      </w:divBdr>
    </w:div>
    <w:div w:id="67846951">
      <w:marLeft w:val="0"/>
      <w:marRight w:val="0"/>
      <w:marTop w:val="0"/>
      <w:marBottom w:val="0"/>
      <w:divBdr>
        <w:top w:val="none" w:sz="0" w:space="0" w:color="auto"/>
        <w:left w:val="none" w:sz="0" w:space="0" w:color="auto"/>
        <w:bottom w:val="none" w:sz="0" w:space="0" w:color="auto"/>
        <w:right w:val="none" w:sz="0" w:space="0" w:color="auto"/>
      </w:divBdr>
    </w:div>
    <w:div w:id="100734025">
      <w:marLeft w:val="0"/>
      <w:marRight w:val="0"/>
      <w:marTop w:val="0"/>
      <w:marBottom w:val="0"/>
      <w:divBdr>
        <w:top w:val="none" w:sz="0" w:space="0" w:color="auto"/>
        <w:left w:val="none" w:sz="0" w:space="0" w:color="auto"/>
        <w:bottom w:val="none" w:sz="0" w:space="0" w:color="auto"/>
        <w:right w:val="none" w:sz="0" w:space="0" w:color="auto"/>
      </w:divBdr>
    </w:div>
    <w:div w:id="106773451">
      <w:marLeft w:val="0"/>
      <w:marRight w:val="0"/>
      <w:marTop w:val="0"/>
      <w:marBottom w:val="0"/>
      <w:divBdr>
        <w:top w:val="none" w:sz="0" w:space="0" w:color="auto"/>
        <w:left w:val="none" w:sz="0" w:space="0" w:color="auto"/>
        <w:bottom w:val="none" w:sz="0" w:space="0" w:color="auto"/>
        <w:right w:val="none" w:sz="0" w:space="0" w:color="auto"/>
      </w:divBdr>
    </w:div>
    <w:div w:id="112331949">
      <w:marLeft w:val="0"/>
      <w:marRight w:val="0"/>
      <w:marTop w:val="0"/>
      <w:marBottom w:val="0"/>
      <w:divBdr>
        <w:top w:val="none" w:sz="0" w:space="0" w:color="auto"/>
        <w:left w:val="none" w:sz="0" w:space="0" w:color="auto"/>
        <w:bottom w:val="none" w:sz="0" w:space="0" w:color="auto"/>
        <w:right w:val="none" w:sz="0" w:space="0" w:color="auto"/>
      </w:divBdr>
    </w:div>
    <w:div w:id="117333153">
      <w:marLeft w:val="0"/>
      <w:marRight w:val="0"/>
      <w:marTop w:val="0"/>
      <w:marBottom w:val="0"/>
      <w:divBdr>
        <w:top w:val="none" w:sz="0" w:space="0" w:color="auto"/>
        <w:left w:val="none" w:sz="0" w:space="0" w:color="auto"/>
        <w:bottom w:val="none" w:sz="0" w:space="0" w:color="auto"/>
        <w:right w:val="none" w:sz="0" w:space="0" w:color="auto"/>
      </w:divBdr>
    </w:div>
    <w:div w:id="131795412">
      <w:marLeft w:val="0"/>
      <w:marRight w:val="0"/>
      <w:marTop w:val="0"/>
      <w:marBottom w:val="0"/>
      <w:divBdr>
        <w:top w:val="none" w:sz="0" w:space="0" w:color="auto"/>
        <w:left w:val="none" w:sz="0" w:space="0" w:color="auto"/>
        <w:bottom w:val="none" w:sz="0" w:space="0" w:color="auto"/>
        <w:right w:val="none" w:sz="0" w:space="0" w:color="auto"/>
      </w:divBdr>
    </w:div>
    <w:div w:id="137695709">
      <w:marLeft w:val="0"/>
      <w:marRight w:val="0"/>
      <w:marTop w:val="0"/>
      <w:marBottom w:val="0"/>
      <w:divBdr>
        <w:top w:val="none" w:sz="0" w:space="0" w:color="auto"/>
        <w:left w:val="none" w:sz="0" w:space="0" w:color="auto"/>
        <w:bottom w:val="none" w:sz="0" w:space="0" w:color="auto"/>
        <w:right w:val="none" w:sz="0" w:space="0" w:color="auto"/>
      </w:divBdr>
    </w:div>
    <w:div w:id="162551764">
      <w:marLeft w:val="0"/>
      <w:marRight w:val="0"/>
      <w:marTop w:val="0"/>
      <w:marBottom w:val="0"/>
      <w:divBdr>
        <w:top w:val="none" w:sz="0" w:space="0" w:color="auto"/>
        <w:left w:val="none" w:sz="0" w:space="0" w:color="auto"/>
        <w:bottom w:val="none" w:sz="0" w:space="0" w:color="auto"/>
        <w:right w:val="none" w:sz="0" w:space="0" w:color="auto"/>
      </w:divBdr>
    </w:div>
    <w:div w:id="163935320">
      <w:marLeft w:val="0"/>
      <w:marRight w:val="0"/>
      <w:marTop w:val="0"/>
      <w:marBottom w:val="0"/>
      <w:divBdr>
        <w:top w:val="none" w:sz="0" w:space="0" w:color="auto"/>
        <w:left w:val="none" w:sz="0" w:space="0" w:color="auto"/>
        <w:bottom w:val="none" w:sz="0" w:space="0" w:color="auto"/>
        <w:right w:val="none" w:sz="0" w:space="0" w:color="auto"/>
      </w:divBdr>
    </w:div>
    <w:div w:id="188182771">
      <w:marLeft w:val="0"/>
      <w:marRight w:val="0"/>
      <w:marTop w:val="0"/>
      <w:marBottom w:val="0"/>
      <w:divBdr>
        <w:top w:val="none" w:sz="0" w:space="0" w:color="auto"/>
        <w:left w:val="none" w:sz="0" w:space="0" w:color="auto"/>
        <w:bottom w:val="none" w:sz="0" w:space="0" w:color="auto"/>
        <w:right w:val="none" w:sz="0" w:space="0" w:color="auto"/>
      </w:divBdr>
    </w:div>
    <w:div w:id="199057869">
      <w:marLeft w:val="0"/>
      <w:marRight w:val="0"/>
      <w:marTop w:val="0"/>
      <w:marBottom w:val="0"/>
      <w:divBdr>
        <w:top w:val="none" w:sz="0" w:space="0" w:color="auto"/>
        <w:left w:val="none" w:sz="0" w:space="0" w:color="auto"/>
        <w:bottom w:val="none" w:sz="0" w:space="0" w:color="auto"/>
        <w:right w:val="none" w:sz="0" w:space="0" w:color="auto"/>
      </w:divBdr>
    </w:div>
    <w:div w:id="205797402">
      <w:marLeft w:val="0"/>
      <w:marRight w:val="0"/>
      <w:marTop w:val="0"/>
      <w:marBottom w:val="0"/>
      <w:divBdr>
        <w:top w:val="none" w:sz="0" w:space="0" w:color="auto"/>
        <w:left w:val="none" w:sz="0" w:space="0" w:color="auto"/>
        <w:bottom w:val="none" w:sz="0" w:space="0" w:color="auto"/>
        <w:right w:val="none" w:sz="0" w:space="0" w:color="auto"/>
      </w:divBdr>
    </w:div>
    <w:div w:id="207572977">
      <w:marLeft w:val="0"/>
      <w:marRight w:val="0"/>
      <w:marTop w:val="0"/>
      <w:marBottom w:val="0"/>
      <w:divBdr>
        <w:top w:val="none" w:sz="0" w:space="0" w:color="auto"/>
        <w:left w:val="none" w:sz="0" w:space="0" w:color="auto"/>
        <w:bottom w:val="none" w:sz="0" w:space="0" w:color="auto"/>
        <w:right w:val="none" w:sz="0" w:space="0" w:color="auto"/>
      </w:divBdr>
    </w:div>
    <w:div w:id="217131484">
      <w:marLeft w:val="0"/>
      <w:marRight w:val="0"/>
      <w:marTop w:val="0"/>
      <w:marBottom w:val="0"/>
      <w:divBdr>
        <w:top w:val="none" w:sz="0" w:space="0" w:color="auto"/>
        <w:left w:val="none" w:sz="0" w:space="0" w:color="auto"/>
        <w:bottom w:val="none" w:sz="0" w:space="0" w:color="auto"/>
        <w:right w:val="none" w:sz="0" w:space="0" w:color="auto"/>
      </w:divBdr>
    </w:div>
    <w:div w:id="230384921">
      <w:marLeft w:val="0"/>
      <w:marRight w:val="0"/>
      <w:marTop w:val="0"/>
      <w:marBottom w:val="0"/>
      <w:divBdr>
        <w:top w:val="none" w:sz="0" w:space="0" w:color="auto"/>
        <w:left w:val="none" w:sz="0" w:space="0" w:color="auto"/>
        <w:bottom w:val="none" w:sz="0" w:space="0" w:color="auto"/>
        <w:right w:val="none" w:sz="0" w:space="0" w:color="auto"/>
      </w:divBdr>
    </w:div>
    <w:div w:id="230846487">
      <w:marLeft w:val="0"/>
      <w:marRight w:val="0"/>
      <w:marTop w:val="0"/>
      <w:marBottom w:val="0"/>
      <w:divBdr>
        <w:top w:val="none" w:sz="0" w:space="0" w:color="auto"/>
        <w:left w:val="none" w:sz="0" w:space="0" w:color="auto"/>
        <w:bottom w:val="none" w:sz="0" w:space="0" w:color="auto"/>
        <w:right w:val="none" w:sz="0" w:space="0" w:color="auto"/>
      </w:divBdr>
    </w:div>
    <w:div w:id="235092578">
      <w:marLeft w:val="0"/>
      <w:marRight w:val="0"/>
      <w:marTop w:val="0"/>
      <w:marBottom w:val="0"/>
      <w:divBdr>
        <w:top w:val="none" w:sz="0" w:space="0" w:color="auto"/>
        <w:left w:val="none" w:sz="0" w:space="0" w:color="auto"/>
        <w:bottom w:val="none" w:sz="0" w:space="0" w:color="auto"/>
        <w:right w:val="none" w:sz="0" w:space="0" w:color="auto"/>
      </w:divBdr>
    </w:div>
    <w:div w:id="240412930">
      <w:marLeft w:val="0"/>
      <w:marRight w:val="0"/>
      <w:marTop w:val="0"/>
      <w:marBottom w:val="0"/>
      <w:divBdr>
        <w:top w:val="none" w:sz="0" w:space="0" w:color="auto"/>
        <w:left w:val="none" w:sz="0" w:space="0" w:color="auto"/>
        <w:bottom w:val="none" w:sz="0" w:space="0" w:color="auto"/>
        <w:right w:val="none" w:sz="0" w:space="0" w:color="auto"/>
      </w:divBdr>
    </w:div>
    <w:div w:id="252058729">
      <w:marLeft w:val="0"/>
      <w:marRight w:val="0"/>
      <w:marTop w:val="0"/>
      <w:marBottom w:val="0"/>
      <w:divBdr>
        <w:top w:val="none" w:sz="0" w:space="0" w:color="auto"/>
        <w:left w:val="none" w:sz="0" w:space="0" w:color="auto"/>
        <w:bottom w:val="none" w:sz="0" w:space="0" w:color="auto"/>
        <w:right w:val="none" w:sz="0" w:space="0" w:color="auto"/>
      </w:divBdr>
    </w:div>
    <w:div w:id="259412914">
      <w:marLeft w:val="0"/>
      <w:marRight w:val="0"/>
      <w:marTop w:val="0"/>
      <w:marBottom w:val="0"/>
      <w:divBdr>
        <w:top w:val="none" w:sz="0" w:space="0" w:color="auto"/>
        <w:left w:val="none" w:sz="0" w:space="0" w:color="auto"/>
        <w:bottom w:val="none" w:sz="0" w:space="0" w:color="auto"/>
        <w:right w:val="none" w:sz="0" w:space="0" w:color="auto"/>
      </w:divBdr>
    </w:div>
    <w:div w:id="261958706">
      <w:marLeft w:val="0"/>
      <w:marRight w:val="0"/>
      <w:marTop w:val="0"/>
      <w:marBottom w:val="0"/>
      <w:divBdr>
        <w:top w:val="none" w:sz="0" w:space="0" w:color="auto"/>
        <w:left w:val="none" w:sz="0" w:space="0" w:color="auto"/>
        <w:bottom w:val="none" w:sz="0" w:space="0" w:color="auto"/>
        <w:right w:val="none" w:sz="0" w:space="0" w:color="auto"/>
      </w:divBdr>
    </w:div>
    <w:div w:id="268973272">
      <w:marLeft w:val="0"/>
      <w:marRight w:val="0"/>
      <w:marTop w:val="0"/>
      <w:marBottom w:val="0"/>
      <w:divBdr>
        <w:top w:val="none" w:sz="0" w:space="0" w:color="auto"/>
        <w:left w:val="none" w:sz="0" w:space="0" w:color="auto"/>
        <w:bottom w:val="none" w:sz="0" w:space="0" w:color="auto"/>
        <w:right w:val="none" w:sz="0" w:space="0" w:color="auto"/>
      </w:divBdr>
    </w:div>
    <w:div w:id="276832311">
      <w:marLeft w:val="0"/>
      <w:marRight w:val="0"/>
      <w:marTop w:val="0"/>
      <w:marBottom w:val="0"/>
      <w:divBdr>
        <w:top w:val="none" w:sz="0" w:space="0" w:color="auto"/>
        <w:left w:val="none" w:sz="0" w:space="0" w:color="auto"/>
        <w:bottom w:val="none" w:sz="0" w:space="0" w:color="auto"/>
        <w:right w:val="none" w:sz="0" w:space="0" w:color="auto"/>
      </w:divBdr>
    </w:div>
    <w:div w:id="299574322">
      <w:marLeft w:val="0"/>
      <w:marRight w:val="0"/>
      <w:marTop w:val="0"/>
      <w:marBottom w:val="0"/>
      <w:divBdr>
        <w:top w:val="none" w:sz="0" w:space="0" w:color="auto"/>
        <w:left w:val="none" w:sz="0" w:space="0" w:color="auto"/>
        <w:bottom w:val="none" w:sz="0" w:space="0" w:color="auto"/>
        <w:right w:val="none" w:sz="0" w:space="0" w:color="auto"/>
      </w:divBdr>
    </w:div>
    <w:div w:id="318265274">
      <w:marLeft w:val="0"/>
      <w:marRight w:val="0"/>
      <w:marTop w:val="0"/>
      <w:marBottom w:val="0"/>
      <w:divBdr>
        <w:top w:val="none" w:sz="0" w:space="0" w:color="auto"/>
        <w:left w:val="none" w:sz="0" w:space="0" w:color="auto"/>
        <w:bottom w:val="none" w:sz="0" w:space="0" w:color="auto"/>
        <w:right w:val="none" w:sz="0" w:space="0" w:color="auto"/>
      </w:divBdr>
    </w:div>
    <w:div w:id="319385546">
      <w:marLeft w:val="0"/>
      <w:marRight w:val="0"/>
      <w:marTop w:val="0"/>
      <w:marBottom w:val="0"/>
      <w:divBdr>
        <w:top w:val="none" w:sz="0" w:space="0" w:color="auto"/>
        <w:left w:val="none" w:sz="0" w:space="0" w:color="auto"/>
        <w:bottom w:val="none" w:sz="0" w:space="0" w:color="auto"/>
        <w:right w:val="none" w:sz="0" w:space="0" w:color="auto"/>
      </w:divBdr>
    </w:div>
    <w:div w:id="359400043">
      <w:marLeft w:val="0"/>
      <w:marRight w:val="0"/>
      <w:marTop w:val="0"/>
      <w:marBottom w:val="0"/>
      <w:divBdr>
        <w:top w:val="none" w:sz="0" w:space="0" w:color="auto"/>
        <w:left w:val="none" w:sz="0" w:space="0" w:color="auto"/>
        <w:bottom w:val="none" w:sz="0" w:space="0" w:color="auto"/>
        <w:right w:val="none" w:sz="0" w:space="0" w:color="auto"/>
      </w:divBdr>
    </w:div>
    <w:div w:id="378749457">
      <w:marLeft w:val="0"/>
      <w:marRight w:val="0"/>
      <w:marTop w:val="0"/>
      <w:marBottom w:val="0"/>
      <w:divBdr>
        <w:top w:val="none" w:sz="0" w:space="0" w:color="auto"/>
        <w:left w:val="none" w:sz="0" w:space="0" w:color="auto"/>
        <w:bottom w:val="none" w:sz="0" w:space="0" w:color="auto"/>
        <w:right w:val="none" w:sz="0" w:space="0" w:color="auto"/>
      </w:divBdr>
    </w:div>
    <w:div w:id="435518002">
      <w:marLeft w:val="0"/>
      <w:marRight w:val="0"/>
      <w:marTop w:val="0"/>
      <w:marBottom w:val="0"/>
      <w:divBdr>
        <w:top w:val="none" w:sz="0" w:space="0" w:color="auto"/>
        <w:left w:val="none" w:sz="0" w:space="0" w:color="auto"/>
        <w:bottom w:val="none" w:sz="0" w:space="0" w:color="auto"/>
        <w:right w:val="none" w:sz="0" w:space="0" w:color="auto"/>
      </w:divBdr>
    </w:div>
    <w:div w:id="457139739">
      <w:marLeft w:val="0"/>
      <w:marRight w:val="0"/>
      <w:marTop w:val="0"/>
      <w:marBottom w:val="0"/>
      <w:divBdr>
        <w:top w:val="none" w:sz="0" w:space="0" w:color="auto"/>
        <w:left w:val="none" w:sz="0" w:space="0" w:color="auto"/>
        <w:bottom w:val="none" w:sz="0" w:space="0" w:color="auto"/>
        <w:right w:val="none" w:sz="0" w:space="0" w:color="auto"/>
      </w:divBdr>
    </w:div>
    <w:div w:id="465975606">
      <w:marLeft w:val="0"/>
      <w:marRight w:val="0"/>
      <w:marTop w:val="0"/>
      <w:marBottom w:val="0"/>
      <w:divBdr>
        <w:top w:val="none" w:sz="0" w:space="0" w:color="auto"/>
        <w:left w:val="none" w:sz="0" w:space="0" w:color="auto"/>
        <w:bottom w:val="none" w:sz="0" w:space="0" w:color="auto"/>
        <w:right w:val="none" w:sz="0" w:space="0" w:color="auto"/>
      </w:divBdr>
    </w:div>
    <w:div w:id="476073344">
      <w:marLeft w:val="0"/>
      <w:marRight w:val="0"/>
      <w:marTop w:val="0"/>
      <w:marBottom w:val="0"/>
      <w:divBdr>
        <w:top w:val="none" w:sz="0" w:space="0" w:color="auto"/>
        <w:left w:val="none" w:sz="0" w:space="0" w:color="auto"/>
        <w:bottom w:val="none" w:sz="0" w:space="0" w:color="auto"/>
        <w:right w:val="none" w:sz="0" w:space="0" w:color="auto"/>
      </w:divBdr>
    </w:div>
    <w:div w:id="476579546">
      <w:marLeft w:val="0"/>
      <w:marRight w:val="0"/>
      <w:marTop w:val="0"/>
      <w:marBottom w:val="0"/>
      <w:divBdr>
        <w:top w:val="none" w:sz="0" w:space="0" w:color="auto"/>
        <w:left w:val="none" w:sz="0" w:space="0" w:color="auto"/>
        <w:bottom w:val="none" w:sz="0" w:space="0" w:color="auto"/>
        <w:right w:val="none" w:sz="0" w:space="0" w:color="auto"/>
      </w:divBdr>
    </w:div>
    <w:div w:id="498889490">
      <w:marLeft w:val="0"/>
      <w:marRight w:val="0"/>
      <w:marTop w:val="0"/>
      <w:marBottom w:val="0"/>
      <w:divBdr>
        <w:top w:val="none" w:sz="0" w:space="0" w:color="auto"/>
        <w:left w:val="none" w:sz="0" w:space="0" w:color="auto"/>
        <w:bottom w:val="none" w:sz="0" w:space="0" w:color="auto"/>
        <w:right w:val="none" w:sz="0" w:space="0" w:color="auto"/>
      </w:divBdr>
    </w:div>
    <w:div w:id="505285066">
      <w:marLeft w:val="0"/>
      <w:marRight w:val="0"/>
      <w:marTop w:val="0"/>
      <w:marBottom w:val="0"/>
      <w:divBdr>
        <w:top w:val="none" w:sz="0" w:space="0" w:color="auto"/>
        <w:left w:val="none" w:sz="0" w:space="0" w:color="auto"/>
        <w:bottom w:val="none" w:sz="0" w:space="0" w:color="auto"/>
        <w:right w:val="none" w:sz="0" w:space="0" w:color="auto"/>
      </w:divBdr>
    </w:div>
    <w:div w:id="542059320">
      <w:marLeft w:val="0"/>
      <w:marRight w:val="0"/>
      <w:marTop w:val="0"/>
      <w:marBottom w:val="0"/>
      <w:divBdr>
        <w:top w:val="none" w:sz="0" w:space="0" w:color="auto"/>
        <w:left w:val="none" w:sz="0" w:space="0" w:color="auto"/>
        <w:bottom w:val="none" w:sz="0" w:space="0" w:color="auto"/>
        <w:right w:val="none" w:sz="0" w:space="0" w:color="auto"/>
      </w:divBdr>
    </w:div>
    <w:div w:id="548155185">
      <w:marLeft w:val="0"/>
      <w:marRight w:val="0"/>
      <w:marTop w:val="0"/>
      <w:marBottom w:val="0"/>
      <w:divBdr>
        <w:top w:val="none" w:sz="0" w:space="0" w:color="auto"/>
        <w:left w:val="none" w:sz="0" w:space="0" w:color="auto"/>
        <w:bottom w:val="none" w:sz="0" w:space="0" w:color="auto"/>
        <w:right w:val="none" w:sz="0" w:space="0" w:color="auto"/>
      </w:divBdr>
    </w:div>
    <w:div w:id="570695227">
      <w:marLeft w:val="0"/>
      <w:marRight w:val="0"/>
      <w:marTop w:val="0"/>
      <w:marBottom w:val="0"/>
      <w:divBdr>
        <w:top w:val="none" w:sz="0" w:space="0" w:color="auto"/>
        <w:left w:val="none" w:sz="0" w:space="0" w:color="auto"/>
        <w:bottom w:val="none" w:sz="0" w:space="0" w:color="auto"/>
        <w:right w:val="none" w:sz="0" w:space="0" w:color="auto"/>
      </w:divBdr>
    </w:div>
    <w:div w:id="580216088">
      <w:marLeft w:val="0"/>
      <w:marRight w:val="0"/>
      <w:marTop w:val="0"/>
      <w:marBottom w:val="0"/>
      <w:divBdr>
        <w:top w:val="none" w:sz="0" w:space="0" w:color="auto"/>
        <w:left w:val="none" w:sz="0" w:space="0" w:color="auto"/>
        <w:bottom w:val="none" w:sz="0" w:space="0" w:color="auto"/>
        <w:right w:val="none" w:sz="0" w:space="0" w:color="auto"/>
      </w:divBdr>
    </w:div>
    <w:div w:id="587034074">
      <w:marLeft w:val="0"/>
      <w:marRight w:val="0"/>
      <w:marTop w:val="0"/>
      <w:marBottom w:val="0"/>
      <w:divBdr>
        <w:top w:val="none" w:sz="0" w:space="0" w:color="auto"/>
        <w:left w:val="none" w:sz="0" w:space="0" w:color="auto"/>
        <w:bottom w:val="none" w:sz="0" w:space="0" w:color="auto"/>
        <w:right w:val="none" w:sz="0" w:space="0" w:color="auto"/>
      </w:divBdr>
    </w:div>
    <w:div w:id="621888137">
      <w:marLeft w:val="0"/>
      <w:marRight w:val="0"/>
      <w:marTop w:val="0"/>
      <w:marBottom w:val="0"/>
      <w:divBdr>
        <w:top w:val="none" w:sz="0" w:space="0" w:color="auto"/>
        <w:left w:val="none" w:sz="0" w:space="0" w:color="auto"/>
        <w:bottom w:val="none" w:sz="0" w:space="0" w:color="auto"/>
        <w:right w:val="none" w:sz="0" w:space="0" w:color="auto"/>
      </w:divBdr>
    </w:div>
    <w:div w:id="638265026">
      <w:marLeft w:val="0"/>
      <w:marRight w:val="0"/>
      <w:marTop w:val="0"/>
      <w:marBottom w:val="0"/>
      <w:divBdr>
        <w:top w:val="none" w:sz="0" w:space="0" w:color="auto"/>
        <w:left w:val="none" w:sz="0" w:space="0" w:color="auto"/>
        <w:bottom w:val="none" w:sz="0" w:space="0" w:color="auto"/>
        <w:right w:val="none" w:sz="0" w:space="0" w:color="auto"/>
      </w:divBdr>
    </w:div>
    <w:div w:id="639309375">
      <w:marLeft w:val="0"/>
      <w:marRight w:val="0"/>
      <w:marTop w:val="0"/>
      <w:marBottom w:val="0"/>
      <w:divBdr>
        <w:top w:val="none" w:sz="0" w:space="0" w:color="auto"/>
        <w:left w:val="none" w:sz="0" w:space="0" w:color="auto"/>
        <w:bottom w:val="none" w:sz="0" w:space="0" w:color="auto"/>
        <w:right w:val="none" w:sz="0" w:space="0" w:color="auto"/>
      </w:divBdr>
    </w:div>
    <w:div w:id="640696760">
      <w:marLeft w:val="0"/>
      <w:marRight w:val="0"/>
      <w:marTop w:val="0"/>
      <w:marBottom w:val="0"/>
      <w:divBdr>
        <w:top w:val="none" w:sz="0" w:space="0" w:color="auto"/>
        <w:left w:val="none" w:sz="0" w:space="0" w:color="auto"/>
        <w:bottom w:val="none" w:sz="0" w:space="0" w:color="auto"/>
        <w:right w:val="none" w:sz="0" w:space="0" w:color="auto"/>
      </w:divBdr>
    </w:div>
    <w:div w:id="657804685">
      <w:marLeft w:val="0"/>
      <w:marRight w:val="0"/>
      <w:marTop w:val="0"/>
      <w:marBottom w:val="0"/>
      <w:divBdr>
        <w:top w:val="none" w:sz="0" w:space="0" w:color="auto"/>
        <w:left w:val="none" w:sz="0" w:space="0" w:color="auto"/>
        <w:bottom w:val="none" w:sz="0" w:space="0" w:color="auto"/>
        <w:right w:val="none" w:sz="0" w:space="0" w:color="auto"/>
      </w:divBdr>
    </w:div>
    <w:div w:id="685710301">
      <w:marLeft w:val="0"/>
      <w:marRight w:val="0"/>
      <w:marTop w:val="0"/>
      <w:marBottom w:val="0"/>
      <w:divBdr>
        <w:top w:val="none" w:sz="0" w:space="0" w:color="auto"/>
        <w:left w:val="none" w:sz="0" w:space="0" w:color="auto"/>
        <w:bottom w:val="none" w:sz="0" w:space="0" w:color="auto"/>
        <w:right w:val="none" w:sz="0" w:space="0" w:color="auto"/>
      </w:divBdr>
    </w:div>
    <w:div w:id="699211702">
      <w:marLeft w:val="0"/>
      <w:marRight w:val="0"/>
      <w:marTop w:val="0"/>
      <w:marBottom w:val="0"/>
      <w:divBdr>
        <w:top w:val="none" w:sz="0" w:space="0" w:color="auto"/>
        <w:left w:val="none" w:sz="0" w:space="0" w:color="auto"/>
        <w:bottom w:val="none" w:sz="0" w:space="0" w:color="auto"/>
        <w:right w:val="none" w:sz="0" w:space="0" w:color="auto"/>
      </w:divBdr>
    </w:div>
    <w:div w:id="731931529">
      <w:marLeft w:val="0"/>
      <w:marRight w:val="0"/>
      <w:marTop w:val="0"/>
      <w:marBottom w:val="0"/>
      <w:divBdr>
        <w:top w:val="none" w:sz="0" w:space="0" w:color="auto"/>
        <w:left w:val="none" w:sz="0" w:space="0" w:color="auto"/>
        <w:bottom w:val="none" w:sz="0" w:space="0" w:color="auto"/>
        <w:right w:val="none" w:sz="0" w:space="0" w:color="auto"/>
      </w:divBdr>
    </w:div>
    <w:div w:id="740979131">
      <w:marLeft w:val="0"/>
      <w:marRight w:val="0"/>
      <w:marTop w:val="0"/>
      <w:marBottom w:val="0"/>
      <w:divBdr>
        <w:top w:val="none" w:sz="0" w:space="0" w:color="auto"/>
        <w:left w:val="none" w:sz="0" w:space="0" w:color="auto"/>
        <w:bottom w:val="none" w:sz="0" w:space="0" w:color="auto"/>
        <w:right w:val="none" w:sz="0" w:space="0" w:color="auto"/>
      </w:divBdr>
    </w:div>
    <w:div w:id="756292969">
      <w:marLeft w:val="0"/>
      <w:marRight w:val="0"/>
      <w:marTop w:val="0"/>
      <w:marBottom w:val="0"/>
      <w:divBdr>
        <w:top w:val="none" w:sz="0" w:space="0" w:color="auto"/>
        <w:left w:val="none" w:sz="0" w:space="0" w:color="auto"/>
        <w:bottom w:val="none" w:sz="0" w:space="0" w:color="auto"/>
        <w:right w:val="none" w:sz="0" w:space="0" w:color="auto"/>
      </w:divBdr>
    </w:div>
    <w:div w:id="771752674">
      <w:marLeft w:val="0"/>
      <w:marRight w:val="0"/>
      <w:marTop w:val="0"/>
      <w:marBottom w:val="0"/>
      <w:divBdr>
        <w:top w:val="none" w:sz="0" w:space="0" w:color="auto"/>
        <w:left w:val="none" w:sz="0" w:space="0" w:color="auto"/>
        <w:bottom w:val="none" w:sz="0" w:space="0" w:color="auto"/>
        <w:right w:val="none" w:sz="0" w:space="0" w:color="auto"/>
      </w:divBdr>
    </w:div>
    <w:div w:id="802577092">
      <w:marLeft w:val="0"/>
      <w:marRight w:val="0"/>
      <w:marTop w:val="0"/>
      <w:marBottom w:val="0"/>
      <w:divBdr>
        <w:top w:val="none" w:sz="0" w:space="0" w:color="auto"/>
        <w:left w:val="none" w:sz="0" w:space="0" w:color="auto"/>
        <w:bottom w:val="none" w:sz="0" w:space="0" w:color="auto"/>
        <w:right w:val="none" w:sz="0" w:space="0" w:color="auto"/>
      </w:divBdr>
    </w:div>
    <w:div w:id="851338648">
      <w:marLeft w:val="0"/>
      <w:marRight w:val="0"/>
      <w:marTop w:val="0"/>
      <w:marBottom w:val="0"/>
      <w:divBdr>
        <w:top w:val="none" w:sz="0" w:space="0" w:color="auto"/>
        <w:left w:val="none" w:sz="0" w:space="0" w:color="auto"/>
        <w:bottom w:val="none" w:sz="0" w:space="0" w:color="auto"/>
        <w:right w:val="none" w:sz="0" w:space="0" w:color="auto"/>
      </w:divBdr>
    </w:div>
    <w:div w:id="870415400">
      <w:marLeft w:val="0"/>
      <w:marRight w:val="0"/>
      <w:marTop w:val="0"/>
      <w:marBottom w:val="0"/>
      <w:divBdr>
        <w:top w:val="none" w:sz="0" w:space="0" w:color="auto"/>
        <w:left w:val="none" w:sz="0" w:space="0" w:color="auto"/>
        <w:bottom w:val="none" w:sz="0" w:space="0" w:color="auto"/>
        <w:right w:val="none" w:sz="0" w:space="0" w:color="auto"/>
      </w:divBdr>
    </w:div>
    <w:div w:id="877547484">
      <w:marLeft w:val="0"/>
      <w:marRight w:val="0"/>
      <w:marTop w:val="0"/>
      <w:marBottom w:val="0"/>
      <w:divBdr>
        <w:top w:val="none" w:sz="0" w:space="0" w:color="auto"/>
        <w:left w:val="none" w:sz="0" w:space="0" w:color="auto"/>
        <w:bottom w:val="none" w:sz="0" w:space="0" w:color="auto"/>
        <w:right w:val="none" w:sz="0" w:space="0" w:color="auto"/>
      </w:divBdr>
    </w:div>
    <w:div w:id="892812559">
      <w:marLeft w:val="0"/>
      <w:marRight w:val="0"/>
      <w:marTop w:val="0"/>
      <w:marBottom w:val="0"/>
      <w:divBdr>
        <w:top w:val="none" w:sz="0" w:space="0" w:color="auto"/>
        <w:left w:val="none" w:sz="0" w:space="0" w:color="auto"/>
        <w:bottom w:val="none" w:sz="0" w:space="0" w:color="auto"/>
        <w:right w:val="none" w:sz="0" w:space="0" w:color="auto"/>
      </w:divBdr>
    </w:div>
    <w:div w:id="894505029">
      <w:marLeft w:val="0"/>
      <w:marRight w:val="0"/>
      <w:marTop w:val="0"/>
      <w:marBottom w:val="0"/>
      <w:divBdr>
        <w:top w:val="none" w:sz="0" w:space="0" w:color="auto"/>
        <w:left w:val="none" w:sz="0" w:space="0" w:color="auto"/>
        <w:bottom w:val="none" w:sz="0" w:space="0" w:color="auto"/>
        <w:right w:val="none" w:sz="0" w:space="0" w:color="auto"/>
      </w:divBdr>
    </w:div>
    <w:div w:id="897396282">
      <w:marLeft w:val="0"/>
      <w:marRight w:val="0"/>
      <w:marTop w:val="0"/>
      <w:marBottom w:val="0"/>
      <w:divBdr>
        <w:top w:val="none" w:sz="0" w:space="0" w:color="auto"/>
        <w:left w:val="none" w:sz="0" w:space="0" w:color="auto"/>
        <w:bottom w:val="none" w:sz="0" w:space="0" w:color="auto"/>
        <w:right w:val="none" w:sz="0" w:space="0" w:color="auto"/>
      </w:divBdr>
    </w:div>
    <w:div w:id="899175911">
      <w:marLeft w:val="0"/>
      <w:marRight w:val="0"/>
      <w:marTop w:val="0"/>
      <w:marBottom w:val="0"/>
      <w:divBdr>
        <w:top w:val="none" w:sz="0" w:space="0" w:color="auto"/>
        <w:left w:val="none" w:sz="0" w:space="0" w:color="auto"/>
        <w:bottom w:val="none" w:sz="0" w:space="0" w:color="auto"/>
        <w:right w:val="none" w:sz="0" w:space="0" w:color="auto"/>
      </w:divBdr>
    </w:div>
    <w:div w:id="905602621">
      <w:marLeft w:val="0"/>
      <w:marRight w:val="0"/>
      <w:marTop w:val="0"/>
      <w:marBottom w:val="0"/>
      <w:divBdr>
        <w:top w:val="none" w:sz="0" w:space="0" w:color="auto"/>
        <w:left w:val="none" w:sz="0" w:space="0" w:color="auto"/>
        <w:bottom w:val="none" w:sz="0" w:space="0" w:color="auto"/>
        <w:right w:val="none" w:sz="0" w:space="0" w:color="auto"/>
      </w:divBdr>
      <w:divsChild>
        <w:div w:id="2097087843">
          <w:marLeft w:val="0"/>
          <w:marRight w:val="0"/>
          <w:marTop w:val="0"/>
          <w:marBottom w:val="0"/>
          <w:divBdr>
            <w:top w:val="none" w:sz="0" w:space="0" w:color="auto"/>
            <w:left w:val="none" w:sz="0" w:space="0" w:color="auto"/>
            <w:bottom w:val="none" w:sz="0" w:space="0" w:color="auto"/>
            <w:right w:val="none" w:sz="0" w:space="0" w:color="auto"/>
          </w:divBdr>
        </w:div>
        <w:div w:id="700478071">
          <w:marLeft w:val="0"/>
          <w:marRight w:val="0"/>
          <w:marTop w:val="0"/>
          <w:marBottom w:val="0"/>
          <w:divBdr>
            <w:top w:val="none" w:sz="0" w:space="0" w:color="auto"/>
            <w:left w:val="none" w:sz="0" w:space="0" w:color="auto"/>
            <w:bottom w:val="none" w:sz="0" w:space="0" w:color="auto"/>
            <w:right w:val="none" w:sz="0" w:space="0" w:color="auto"/>
          </w:divBdr>
        </w:div>
        <w:div w:id="1626345675">
          <w:marLeft w:val="0"/>
          <w:marRight w:val="0"/>
          <w:marTop w:val="0"/>
          <w:marBottom w:val="0"/>
          <w:divBdr>
            <w:top w:val="none" w:sz="0" w:space="0" w:color="auto"/>
            <w:left w:val="none" w:sz="0" w:space="0" w:color="auto"/>
            <w:bottom w:val="none" w:sz="0" w:space="0" w:color="auto"/>
            <w:right w:val="none" w:sz="0" w:space="0" w:color="auto"/>
          </w:divBdr>
          <w:divsChild>
            <w:div w:id="1988433126">
              <w:marLeft w:val="0"/>
              <w:marRight w:val="0"/>
              <w:marTop w:val="0"/>
              <w:marBottom w:val="0"/>
              <w:divBdr>
                <w:top w:val="none" w:sz="0" w:space="0" w:color="auto"/>
                <w:left w:val="none" w:sz="0" w:space="0" w:color="auto"/>
                <w:bottom w:val="none" w:sz="0" w:space="0" w:color="auto"/>
                <w:right w:val="none" w:sz="0" w:space="0" w:color="auto"/>
              </w:divBdr>
            </w:div>
            <w:div w:id="1031150317">
              <w:marLeft w:val="0"/>
              <w:marRight w:val="0"/>
              <w:marTop w:val="0"/>
              <w:marBottom w:val="0"/>
              <w:divBdr>
                <w:top w:val="none" w:sz="0" w:space="0" w:color="auto"/>
                <w:left w:val="none" w:sz="0" w:space="0" w:color="auto"/>
                <w:bottom w:val="none" w:sz="0" w:space="0" w:color="auto"/>
                <w:right w:val="none" w:sz="0" w:space="0" w:color="auto"/>
              </w:divBdr>
            </w:div>
            <w:div w:id="1261528802">
              <w:marLeft w:val="0"/>
              <w:marRight w:val="0"/>
              <w:marTop w:val="0"/>
              <w:marBottom w:val="0"/>
              <w:divBdr>
                <w:top w:val="none" w:sz="0" w:space="0" w:color="auto"/>
                <w:left w:val="none" w:sz="0" w:space="0" w:color="auto"/>
                <w:bottom w:val="none" w:sz="0" w:space="0" w:color="auto"/>
                <w:right w:val="none" w:sz="0" w:space="0" w:color="auto"/>
              </w:divBdr>
              <w:divsChild>
                <w:div w:id="316495656">
                  <w:marLeft w:val="0"/>
                  <w:marRight w:val="0"/>
                  <w:marTop w:val="0"/>
                  <w:marBottom w:val="0"/>
                  <w:divBdr>
                    <w:top w:val="none" w:sz="0" w:space="0" w:color="auto"/>
                    <w:left w:val="none" w:sz="0" w:space="0" w:color="auto"/>
                    <w:bottom w:val="none" w:sz="0" w:space="0" w:color="auto"/>
                    <w:right w:val="none" w:sz="0" w:space="0" w:color="auto"/>
                  </w:divBdr>
                </w:div>
                <w:div w:id="727188735">
                  <w:marLeft w:val="0"/>
                  <w:marRight w:val="0"/>
                  <w:marTop w:val="0"/>
                  <w:marBottom w:val="0"/>
                  <w:divBdr>
                    <w:top w:val="none" w:sz="0" w:space="0" w:color="auto"/>
                    <w:left w:val="none" w:sz="0" w:space="0" w:color="auto"/>
                    <w:bottom w:val="none" w:sz="0" w:space="0" w:color="auto"/>
                    <w:right w:val="none" w:sz="0" w:space="0" w:color="auto"/>
                  </w:divBdr>
                </w:div>
                <w:div w:id="1019435021">
                  <w:marLeft w:val="0"/>
                  <w:marRight w:val="0"/>
                  <w:marTop w:val="0"/>
                  <w:marBottom w:val="0"/>
                  <w:divBdr>
                    <w:top w:val="none" w:sz="0" w:space="0" w:color="auto"/>
                    <w:left w:val="none" w:sz="0" w:space="0" w:color="auto"/>
                    <w:bottom w:val="none" w:sz="0" w:space="0" w:color="auto"/>
                    <w:right w:val="none" w:sz="0" w:space="0" w:color="auto"/>
                  </w:divBdr>
                  <w:divsChild>
                    <w:div w:id="1090663362">
                      <w:marLeft w:val="0"/>
                      <w:marRight w:val="0"/>
                      <w:marTop w:val="0"/>
                      <w:marBottom w:val="0"/>
                      <w:divBdr>
                        <w:top w:val="none" w:sz="0" w:space="0" w:color="auto"/>
                        <w:left w:val="none" w:sz="0" w:space="0" w:color="auto"/>
                        <w:bottom w:val="none" w:sz="0" w:space="0" w:color="auto"/>
                        <w:right w:val="none" w:sz="0" w:space="0" w:color="auto"/>
                      </w:divBdr>
                    </w:div>
                    <w:div w:id="554048940">
                      <w:marLeft w:val="0"/>
                      <w:marRight w:val="0"/>
                      <w:marTop w:val="0"/>
                      <w:marBottom w:val="0"/>
                      <w:divBdr>
                        <w:top w:val="none" w:sz="0" w:space="0" w:color="auto"/>
                        <w:left w:val="none" w:sz="0" w:space="0" w:color="auto"/>
                        <w:bottom w:val="none" w:sz="0" w:space="0" w:color="auto"/>
                        <w:right w:val="none" w:sz="0" w:space="0" w:color="auto"/>
                      </w:divBdr>
                    </w:div>
                    <w:div w:id="179438485">
                      <w:marLeft w:val="0"/>
                      <w:marRight w:val="0"/>
                      <w:marTop w:val="0"/>
                      <w:marBottom w:val="0"/>
                      <w:divBdr>
                        <w:top w:val="none" w:sz="0" w:space="0" w:color="auto"/>
                        <w:left w:val="none" w:sz="0" w:space="0" w:color="auto"/>
                        <w:bottom w:val="none" w:sz="0" w:space="0" w:color="auto"/>
                        <w:right w:val="none" w:sz="0" w:space="0" w:color="auto"/>
                      </w:divBdr>
                      <w:divsChild>
                        <w:div w:id="1847092453">
                          <w:marLeft w:val="0"/>
                          <w:marRight w:val="0"/>
                          <w:marTop w:val="0"/>
                          <w:marBottom w:val="0"/>
                          <w:divBdr>
                            <w:top w:val="none" w:sz="0" w:space="0" w:color="auto"/>
                            <w:left w:val="none" w:sz="0" w:space="0" w:color="auto"/>
                            <w:bottom w:val="none" w:sz="0" w:space="0" w:color="auto"/>
                            <w:right w:val="none" w:sz="0" w:space="0" w:color="auto"/>
                          </w:divBdr>
                        </w:div>
                        <w:div w:id="1284381729">
                          <w:marLeft w:val="0"/>
                          <w:marRight w:val="0"/>
                          <w:marTop w:val="0"/>
                          <w:marBottom w:val="0"/>
                          <w:divBdr>
                            <w:top w:val="none" w:sz="0" w:space="0" w:color="auto"/>
                            <w:left w:val="none" w:sz="0" w:space="0" w:color="auto"/>
                            <w:bottom w:val="none" w:sz="0" w:space="0" w:color="auto"/>
                            <w:right w:val="none" w:sz="0" w:space="0" w:color="auto"/>
                          </w:divBdr>
                        </w:div>
                        <w:div w:id="1327249024">
                          <w:marLeft w:val="0"/>
                          <w:marRight w:val="0"/>
                          <w:marTop w:val="0"/>
                          <w:marBottom w:val="0"/>
                          <w:divBdr>
                            <w:top w:val="none" w:sz="0" w:space="0" w:color="auto"/>
                            <w:left w:val="none" w:sz="0" w:space="0" w:color="auto"/>
                            <w:bottom w:val="none" w:sz="0" w:space="0" w:color="auto"/>
                            <w:right w:val="none" w:sz="0" w:space="0" w:color="auto"/>
                          </w:divBdr>
                          <w:divsChild>
                            <w:div w:id="602223495">
                              <w:marLeft w:val="0"/>
                              <w:marRight w:val="0"/>
                              <w:marTop w:val="0"/>
                              <w:marBottom w:val="0"/>
                              <w:divBdr>
                                <w:top w:val="none" w:sz="0" w:space="0" w:color="auto"/>
                                <w:left w:val="none" w:sz="0" w:space="0" w:color="auto"/>
                                <w:bottom w:val="none" w:sz="0" w:space="0" w:color="auto"/>
                                <w:right w:val="none" w:sz="0" w:space="0" w:color="auto"/>
                              </w:divBdr>
                            </w:div>
                            <w:div w:id="1525049240">
                              <w:marLeft w:val="0"/>
                              <w:marRight w:val="0"/>
                              <w:marTop w:val="0"/>
                              <w:marBottom w:val="0"/>
                              <w:divBdr>
                                <w:top w:val="none" w:sz="0" w:space="0" w:color="auto"/>
                                <w:left w:val="none" w:sz="0" w:space="0" w:color="auto"/>
                                <w:bottom w:val="none" w:sz="0" w:space="0" w:color="auto"/>
                                <w:right w:val="none" w:sz="0" w:space="0" w:color="auto"/>
                              </w:divBdr>
                            </w:div>
                          </w:divsChild>
                        </w:div>
                        <w:div w:id="1722514407">
                          <w:marLeft w:val="0"/>
                          <w:marRight w:val="0"/>
                          <w:marTop w:val="0"/>
                          <w:marBottom w:val="0"/>
                          <w:divBdr>
                            <w:top w:val="none" w:sz="0" w:space="0" w:color="auto"/>
                            <w:left w:val="none" w:sz="0" w:space="0" w:color="auto"/>
                            <w:bottom w:val="none" w:sz="0" w:space="0" w:color="auto"/>
                            <w:right w:val="none" w:sz="0" w:space="0" w:color="auto"/>
                          </w:divBdr>
                        </w:div>
                      </w:divsChild>
                    </w:div>
                    <w:div w:id="1994333698">
                      <w:marLeft w:val="0"/>
                      <w:marRight w:val="0"/>
                      <w:marTop w:val="0"/>
                      <w:marBottom w:val="0"/>
                      <w:divBdr>
                        <w:top w:val="none" w:sz="0" w:space="0" w:color="auto"/>
                        <w:left w:val="none" w:sz="0" w:space="0" w:color="auto"/>
                        <w:bottom w:val="none" w:sz="0" w:space="0" w:color="auto"/>
                        <w:right w:val="none" w:sz="0" w:space="0" w:color="auto"/>
                      </w:divBdr>
                    </w:div>
                  </w:divsChild>
                </w:div>
                <w:div w:id="432630280">
                  <w:marLeft w:val="0"/>
                  <w:marRight w:val="0"/>
                  <w:marTop w:val="0"/>
                  <w:marBottom w:val="0"/>
                  <w:divBdr>
                    <w:top w:val="none" w:sz="0" w:space="0" w:color="auto"/>
                    <w:left w:val="none" w:sz="0" w:space="0" w:color="auto"/>
                    <w:bottom w:val="none" w:sz="0" w:space="0" w:color="auto"/>
                    <w:right w:val="none" w:sz="0" w:space="0" w:color="auto"/>
                  </w:divBdr>
                </w:div>
              </w:divsChild>
            </w:div>
            <w:div w:id="403918105">
              <w:marLeft w:val="0"/>
              <w:marRight w:val="0"/>
              <w:marTop w:val="0"/>
              <w:marBottom w:val="0"/>
              <w:divBdr>
                <w:top w:val="none" w:sz="0" w:space="0" w:color="auto"/>
                <w:left w:val="none" w:sz="0" w:space="0" w:color="auto"/>
                <w:bottom w:val="none" w:sz="0" w:space="0" w:color="auto"/>
                <w:right w:val="none" w:sz="0" w:space="0" w:color="auto"/>
              </w:divBdr>
            </w:div>
          </w:divsChild>
        </w:div>
        <w:div w:id="1179930435">
          <w:marLeft w:val="0"/>
          <w:marRight w:val="0"/>
          <w:marTop w:val="0"/>
          <w:marBottom w:val="0"/>
          <w:divBdr>
            <w:top w:val="none" w:sz="0" w:space="0" w:color="auto"/>
            <w:left w:val="none" w:sz="0" w:space="0" w:color="auto"/>
            <w:bottom w:val="none" w:sz="0" w:space="0" w:color="auto"/>
            <w:right w:val="none" w:sz="0" w:space="0" w:color="auto"/>
          </w:divBdr>
        </w:div>
        <w:div w:id="1491410988">
          <w:marLeft w:val="0"/>
          <w:marRight w:val="0"/>
          <w:marTop w:val="0"/>
          <w:marBottom w:val="0"/>
          <w:divBdr>
            <w:top w:val="none" w:sz="0" w:space="0" w:color="auto"/>
            <w:left w:val="none" w:sz="0" w:space="0" w:color="auto"/>
            <w:bottom w:val="none" w:sz="0" w:space="0" w:color="auto"/>
            <w:right w:val="none" w:sz="0" w:space="0" w:color="auto"/>
          </w:divBdr>
        </w:div>
        <w:div w:id="1240673758">
          <w:marLeft w:val="0"/>
          <w:marRight w:val="0"/>
          <w:marTop w:val="0"/>
          <w:marBottom w:val="0"/>
          <w:divBdr>
            <w:top w:val="none" w:sz="0" w:space="0" w:color="auto"/>
            <w:left w:val="none" w:sz="0" w:space="0" w:color="auto"/>
            <w:bottom w:val="none" w:sz="0" w:space="0" w:color="auto"/>
            <w:right w:val="none" w:sz="0" w:space="0" w:color="auto"/>
          </w:divBdr>
        </w:div>
      </w:divsChild>
    </w:div>
    <w:div w:id="911428187">
      <w:marLeft w:val="0"/>
      <w:marRight w:val="0"/>
      <w:marTop w:val="0"/>
      <w:marBottom w:val="0"/>
      <w:divBdr>
        <w:top w:val="none" w:sz="0" w:space="0" w:color="auto"/>
        <w:left w:val="none" w:sz="0" w:space="0" w:color="auto"/>
        <w:bottom w:val="none" w:sz="0" w:space="0" w:color="auto"/>
        <w:right w:val="none" w:sz="0" w:space="0" w:color="auto"/>
      </w:divBdr>
    </w:div>
    <w:div w:id="912589998">
      <w:marLeft w:val="0"/>
      <w:marRight w:val="0"/>
      <w:marTop w:val="0"/>
      <w:marBottom w:val="0"/>
      <w:divBdr>
        <w:top w:val="none" w:sz="0" w:space="0" w:color="auto"/>
        <w:left w:val="none" w:sz="0" w:space="0" w:color="auto"/>
        <w:bottom w:val="none" w:sz="0" w:space="0" w:color="auto"/>
        <w:right w:val="none" w:sz="0" w:space="0" w:color="auto"/>
      </w:divBdr>
    </w:div>
    <w:div w:id="912817907">
      <w:marLeft w:val="0"/>
      <w:marRight w:val="0"/>
      <w:marTop w:val="0"/>
      <w:marBottom w:val="0"/>
      <w:divBdr>
        <w:top w:val="none" w:sz="0" w:space="0" w:color="auto"/>
        <w:left w:val="none" w:sz="0" w:space="0" w:color="auto"/>
        <w:bottom w:val="none" w:sz="0" w:space="0" w:color="auto"/>
        <w:right w:val="none" w:sz="0" w:space="0" w:color="auto"/>
      </w:divBdr>
    </w:div>
    <w:div w:id="930427969">
      <w:marLeft w:val="0"/>
      <w:marRight w:val="0"/>
      <w:marTop w:val="0"/>
      <w:marBottom w:val="0"/>
      <w:divBdr>
        <w:top w:val="none" w:sz="0" w:space="0" w:color="auto"/>
        <w:left w:val="none" w:sz="0" w:space="0" w:color="auto"/>
        <w:bottom w:val="none" w:sz="0" w:space="0" w:color="auto"/>
        <w:right w:val="none" w:sz="0" w:space="0" w:color="auto"/>
      </w:divBdr>
    </w:div>
    <w:div w:id="937297793">
      <w:marLeft w:val="0"/>
      <w:marRight w:val="0"/>
      <w:marTop w:val="0"/>
      <w:marBottom w:val="0"/>
      <w:divBdr>
        <w:top w:val="none" w:sz="0" w:space="0" w:color="auto"/>
        <w:left w:val="none" w:sz="0" w:space="0" w:color="auto"/>
        <w:bottom w:val="none" w:sz="0" w:space="0" w:color="auto"/>
        <w:right w:val="none" w:sz="0" w:space="0" w:color="auto"/>
      </w:divBdr>
    </w:div>
    <w:div w:id="955912125">
      <w:marLeft w:val="0"/>
      <w:marRight w:val="0"/>
      <w:marTop w:val="0"/>
      <w:marBottom w:val="0"/>
      <w:divBdr>
        <w:top w:val="none" w:sz="0" w:space="0" w:color="auto"/>
        <w:left w:val="none" w:sz="0" w:space="0" w:color="auto"/>
        <w:bottom w:val="none" w:sz="0" w:space="0" w:color="auto"/>
        <w:right w:val="none" w:sz="0" w:space="0" w:color="auto"/>
      </w:divBdr>
    </w:div>
    <w:div w:id="960527424">
      <w:marLeft w:val="0"/>
      <w:marRight w:val="0"/>
      <w:marTop w:val="0"/>
      <w:marBottom w:val="0"/>
      <w:divBdr>
        <w:top w:val="none" w:sz="0" w:space="0" w:color="auto"/>
        <w:left w:val="none" w:sz="0" w:space="0" w:color="auto"/>
        <w:bottom w:val="none" w:sz="0" w:space="0" w:color="auto"/>
        <w:right w:val="none" w:sz="0" w:space="0" w:color="auto"/>
      </w:divBdr>
    </w:div>
    <w:div w:id="962272980">
      <w:marLeft w:val="0"/>
      <w:marRight w:val="0"/>
      <w:marTop w:val="0"/>
      <w:marBottom w:val="0"/>
      <w:divBdr>
        <w:top w:val="none" w:sz="0" w:space="0" w:color="auto"/>
        <w:left w:val="none" w:sz="0" w:space="0" w:color="auto"/>
        <w:bottom w:val="none" w:sz="0" w:space="0" w:color="auto"/>
        <w:right w:val="none" w:sz="0" w:space="0" w:color="auto"/>
      </w:divBdr>
    </w:div>
    <w:div w:id="967470617">
      <w:marLeft w:val="0"/>
      <w:marRight w:val="0"/>
      <w:marTop w:val="0"/>
      <w:marBottom w:val="0"/>
      <w:divBdr>
        <w:top w:val="none" w:sz="0" w:space="0" w:color="auto"/>
        <w:left w:val="none" w:sz="0" w:space="0" w:color="auto"/>
        <w:bottom w:val="none" w:sz="0" w:space="0" w:color="auto"/>
        <w:right w:val="none" w:sz="0" w:space="0" w:color="auto"/>
      </w:divBdr>
    </w:div>
    <w:div w:id="974800893">
      <w:marLeft w:val="0"/>
      <w:marRight w:val="0"/>
      <w:marTop w:val="0"/>
      <w:marBottom w:val="0"/>
      <w:divBdr>
        <w:top w:val="none" w:sz="0" w:space="0" w:color="auto"/>
        <w:left w:val="none" w:sz="0" w:space="0" w:color="auto"/>
        <w:bottom w:val="none" w:sz="0" w:space="0" w:color="auto"/>
        <w:right w:val="none" w:sz="0" w:space="0" w:color="auto"/>
      </w:divBdr>
    </w:div>
    <w:div w:id="977879742">
      <w:marLeft w:val="0"/>
      <w:marRight w:val="0"/>
      <w:marTop w:val="0"/>
      <w:marBottom w:val="0"/>
      <w:divBdr>
        <w:top w:val="none" w:sz="0" w:space="0" w:color="auto"/>
        <w:left w:val="none" w:sz="0" w:space="0" w:color="auto"/>
        <w:bottom w:val="none" w:sz="0" w:space="0" w:color="auto"/>
        <w:right w:val="none" w:sz="0" w:space="0" w:color="auto"/>
      </w:divBdr>
    </w:div>
    <w:div w:id="981273364">
      <w:marLeft w:val="0"/>
      <w:marRight w:val="0"/>
      <w:marTop w:val="0"/>
      <w:marBottom w:val="0"/>
      <w:divBdr>
        <w:top w:val="none" w:sz="0" w:space="0" w:color="auto"/>
        <w:left w:val="none" w:sz="0" w:space="0" w:color="auto"/>
        <w:bottom w:val="none" w:sz="0" w:space="0" w:color="auto"/>
        <w:right w:val="none" w:sz="0" w:space="0" w:color="auto"/>
      </w:divBdr>
    </w:div>
    <w:div w:id="1004288058">
      <w:marLeft w:val="0"/>
      <w:marRight w:val="0"/>
      <w:marTop w:val="0"/>
      <w:marBottom w:val="0"/>
      <w:divBdr>
        <w:top w:val="none" w:sz="0" w:space="0" w:color="auto"/>
        <w:left w:val="none" w:sz="0" w:space="0" w:color="auto"/>
        <w:bottom w:val="none" w:sz="0" w:space="0" w:color="auto"/>
        <w:right w:val="none" w:sz="0" w:space="0" w:color="auto"/>
      </w:divBdr>
    </w:div>
    <w:div w:id="1034579308">
      <w:marLeft w:val="0"/>
      <w:marRight w:val="0"/>
      <w:marTop w:val="0"/>
      <w:marBottom w:val="0"/>
      <w:divBdr>
        <w:top w:val="none" w:sz="0" w:space="0" w:color="auto"/>
        <w:left w:val="none" w:sz="0" w:space="0" w:color="auto"/>
        <w:bottom w:val="none" w:sz="0" w:space="0" w:color="auto"/>
        <w:right w:val="none" w:sz="0" w:space="0" w:color="auto"/>
      </w:divBdr>
    </w:div>
    <w:div w:id="1062756216">
      <w:marLeft w:val="0"/>
      <w:marRight w:val="0"/>
      <w:marTop w:val="0"/>
      <w:marBottom w:val="0"/>
      <w:divBdr>
        <w:top w:val="none" w:sz="0" w:space="0" w:color="auto"/>
        <w:left w:val="none" w:sz="0" w:space="0" w:color="auto"/>
        <w:bottom w:val="none" w:sz="0" w:space="0" w:color="auto"/>
        <w:right w:val="none" w:sz="0" w:space="0" w:color="auto"/>
      </w:divBdr>
    </w:div>
    <w:div w:id="1069965097">
      <w:marLeft w:val="0"/>
      <w:marRight w:val="0"/>
      <w:marTop w:val="0"/>
      <w:marBottom w:val="0"/>
      <w:divBdr>
        <w:top w:val="none" w:sz="0" w:space="0" w:color="auto"/>
        <w:left w:val="none" w:sz="0" w:space="0" w:color="auto"/>
        <w:bottom w:val="none" w:sz="0" w:space="0" w:color="auto"/>
        <w:right w:val="none" w:sz="0" w:space="0" w:color="auto"/>
      </w:divBdr>
    </w:div>
    <w:div w:id="1076785211">
      <w:marLeft w:val="0"/>
      <w:marRight w:val="0"/>
      <w:marTop w:val="0"/>
      <w:marBottom w:val="0"/>
      <w:divBdr>
        <w:top w:val="none" w:sz="0" w:space="0" w:color="auto"/>
        <w:left w:val="none" w:sz="0" w:space="0" w:color="auto"/>
        <w:bottom w:val="none" w:sz="0" w:space="0" w:color="auto"/>
        <w:right w:val="none" w:sz="0" w:space="0" w:color="auto"/>
      </w:divBdr>
    </w:div>
    <w:div w:id="1083992729">
      <w:marLeft w:val="0"/>
      <w:marRight w:val="0"/>
      <w:marTop w:val="0"/>
      <w:marBottom w:val="0"/>
      <w:divBdr>
        <w:top w:val="none" w:sz="0" w:space="0" w:color="auto"/>
        <w:left w:val="none" w:sz="0" w:space="0" w:color="auto"/>
        <w:bottom w:val="none" w:sz="0" w:space="0" w:color="auto"/>
        <w:right w:val="none" w:sz="0" w:space="0" w:color="auto"/>
      </w:divBdr>
    </w:div>
    <w:div w:id="1087118773">
      <w:marLeft w:val="0"/>
      <w:marRight w:val="0"/>
      <w:marTop w:val="0"/>
      <w:marBottom w:val="0"/>
      <w:divBdr>
        <w:top w:val="none" w:sz="0" w:space="0" w:color="auto"/>
        <w:left w:val="none" w:sz="0" w:space="0" w:color="auto"/>
        <w:bottom w:val="none" w:sz="0" w:space="0" w:color="auto"/>
        <w:right w:val="none" w:sz="0" w:space="0" w:color="auto"/>
      </w:divBdr>
    </w:div>
    <w:div w:id="1124813548">
      <w:marLeft w:val="0"/>
      <w:marRight w:val="0"/>
      <w:marTop w:val="0"/>
      <w:marBottom w:val="0"/>
      <w:divBdr>
        <w:top w:val="none" w:sz="0" w:space="0" w:color="auto"/>
        <w:left w:val="none" w:sz="0" w:space="0" w:color="auto"/>
        <w:bottom w:val="none" w:sz="0" w:space="0" w:color="auto"/>
        <w:right w:val="none" w:sz="0" w:space="0" w:color="auto"/>
      </w:divBdr>
    </w:div>
    <w:div w:id="1143426818">
      <w:marLeft w:val="0"/>
      <w:marRight w:val="0"/>
      <w:marTop w:val="0"/>
      <w:marBottom w:val="0"/>
      <w:divBdr>
        <w:top w:val="none" w:sz="0" w:space="0" w:color="auto"/>
        <w:left w:val="none" w:sz="0" w:space="0" w:color="auto"/>
        <w:bottom w:val="none" w:sz="0" w:space="0" w:color="auto"/>
        <w:right w:val="none" w:sz="0" w:space="0" w:color="auto"/>
      </w:divBdr>
    </w:div>
    <w:div w:id="1171140618">
      <w:marLeft w:val="0"/>
      <w:marRight w:val="0"/>
      <w:marTop w:val="0"/>
      <w:marBottom w:val="0"/>
      <w:divBdr>
        <w:top w:val="none" w:sz="0" w:space="0" w:color="auto"/>
        <w:left w:val="none" w:sz="0" w:space="0" w:color="auto"/>
        <w:bottom w:val="none" w:sz="0" w:space="0" w:color="auto"/>
        <w:right w:val="none" w:sz="0" w:space="0" w:color="auto"/>
      </w:divBdr>
    </w:div>
    <w:div w:id="1177502028">
      <w:marLeft w:val="0"/>
      <w:marRight w:val="0"/>
      <w:marTop w:val="0"/>
      <w:marBottom w:val="0"/>
      <w:divBdr>
        <w:top w:val="none" w:sz="0" w:space="0" w:color="auto"/>
        <w:left w:val="none" w:sz="0" w:space="0" w:color="auto"/>
        <w:bottom w:val="none" w:sz="0" w:space="0" w:color="auto"/>
        <w:right w:val="none" w:sz="0" w:space="0" w:color="auto"/>
      </w:divBdr>
    </w:div>
    <w:div w:id="1182359267">
      <w:marLeft w:val="0"/>
      <w:marRight w:val="0"/>
      <w:marTop w:val="0"/>
      <w:marBottom w:val="0"/>
      <w:divBdr>
        <w:top w:val="none" w:sz="0" w:space="0" w:color="auto"/>
        <w:left w:val="none" w:sz="0" w:space="0" w:color="auto"/>
        <w:bottom w:val="none" w:sz="0" w:space="0" w:color="auto"/>
        <w:right w:val="none" w:sz="0" w:space="0" w:color="auto"/>
      </w:divBdr>
    </w:div>
    <w:div w:id="1183085303">
      <w:marLeft w:val="0"/>
      <w:marRight w:val="0"/>
      <w:marTop w:val="0"/>
      <w:marBottom w:val="0"/>
      <w:divBdr>
        <w:top w:val="none" w:sz="0" w:space="0" w:color="auto"/>
        <w:left w:val="none" w:sz="0" w:space="0" w:color="auto"/>
        <w:bottom w:val="none" w:sz="0" w:space="0" w:color="auto"/>
        <w:right w:val="none" w:sz="0" w:space="0" w:color="auto"/>
      </w:divBdr>
    </w:div>
    <w:div w:id="1196238185">
      <w:marLeft w:val="0"/>
      <w:marRight w:val="0"/>
      <w:marTop w:val="0"/>
      <w:marBottom w:val="0"/>
      <w:divBdr>
        <w:top w:val="none" w:sz="0" w:space="0" w:color="auto"/>
        <w:left w:val="none" w:sz="0" w:space="0" w:color="auto"/>
        <w:bottom w:val="none" w:sz="0" w:space="0" w:color="auto"/>
        <w:right w:val="none" w:sz="0" w:space="0" w:color="auto"/>
      </w:divBdr>
    </w:div>
    <w:div w:id="1197354713">
      <w:marLeft w:val="0"/>
      <w:marRight w:val="0"/>
      <w:marTop w:val="0"/>
      <w:marBottom w:val="0"/>
      <w:divBdr>
        <w:top w:val="none" w:sz="0" w:space="0" w:color="auto"/>
        <w:left w:val="none" w:sz="0" w:space="0" w:color="auto"/>
        <w:bottom w:val="none" w:sz="0" w:space="0" w:color="auto"/>
        <w:right w:val="none" w:sz="0" w:space="0" w:color="auto"/>
      </w:divBdr>
    </w:div>
    <w:div w:id="1224100155">
      <w:marLeft w:val="0"/>
      <w:marRight w:val="0"/>
      <w:marTop w:val="0"/>
      <w:marBottom w:val="0"/>
      <w:divBdr>
        <w:top w:val="none" w:sz="0" w:space="0" w:color="auto"/>
        <w:left w:val="none" w:sz="0" w:space="0" w:color="auto"/>
        <w:bottom w:val="none" w:sz="0" w:space="0" w:color="auto"/>
        <w:right w:val="none" w:sz="0" w:space="0" w:color="auto"/>
      </w:divBdr>
    </w:div>
    <w:div w:id="1235314398">
      <w:marLeft w:val="0"/>
      <w:marRight w:val="0"/>
      <w:marTop w:val="0"/>
      <w:marBottom w:val="0"/>
      <w:divBdr>
        <w:top w:val="none" w:sz="0" w:space="0" w:color="auto"/>
        <w:left w:val="none" w:sz="0" w:space="0" w:color="auto"/>
        <w:bottom w:val="none" w:sz="0" w:space="0" w:color="auto"/>
        <w:right w:val="none" w:sz="0" w:space="0" w:color="auto"/>
      </w:divBdr>
    </w:div>
    <w:div w:id="1244025276">
      <w:marLeft w:val="0"/>
      <w:marRight w:val="0"/>
      <w:marTop w:val="0"/>
      <w:marBottom w:val="0"/>
      <w:divBdr>
        <w:top w:val="none" w:sz="0" w:space="0" w:color="auto"/>
        <w:left w:val="none" w:sz="0" w:space="0" w:color="auto"/>
        <w:bottom w:val="none" w:sz="0" w:space="0" w:color="auto"/>
        <w:right w:val="none" w:sz="0" w:space="0" w:color="auto"/>
      </w:divBdr>
    </w:div>
    <w:div w:id="1266036001">
      <w:marLeft w:val="0"/>
      <w:marRight w:val="0"/>
      <w:marTop w:val="0"/>
      <w:marBottom w:val="0"/>
      <w:divBdr>
        <w:top w:val="none" w:sz="0" w:space="0" w:color="auto"/>
        <w:left w:val="none" w:sz="0" w:space="0" w:color="auto"/>
        <w:bottom w:val="none" w:sz="0" w:space="0" w:color="auto"/>
        <w:right w:val="none" w:sz="0" w:space="0" w:color="auto"/>
      </w:divBdr>
    </w:div>
    <w:div w:id="1280141057">
      <w:marLeft w:val="0"/>
      <w:marRight w:val="0"/>
      <w:marTop w:val="0"/>
      <w:marBottom w:val="0"/>
      <w:divBdr>
        <w:top w:val="none" w:sz="0" w:space="0" w:color="auto"/>
        <w:left w:val="none" w:sz="0" w:space="0" w:color="auto"/>
        <w:bottom w:val="none" w:sz="0" w:space="0" w:color="auto"/>
        <w:right w:val="none" w:sz="0" w:space="0" w:color="auto"/>
      </w:divBdr>
    </w:div>
    <w:div w:id="1313438528">
      <w:marLeft w:val="0"/>
      <w:marRight w:val="0"/>
      <w:marTop w:val="0"/>
      <w:marBottom w:val="0"/>
      <w:divBdr>
        <w:top w:val="none" w:sz="0" w:space="0" w:color="auto"/>
        <w:left w:val="none" w:sz="0" w:space="0" w:color="auto"/>
        <w:bottom w:val="none" w:sz="0" w:space="0" w:color="auto"/>
        <w:right w:val="none" w:sz="0" w:space="0" w:color="auto"/>
      </w:divBdr>
    </w:div>
    <w:div w:id="1313635890">
      <w:marLeft w:val="0"/>
      <w:marRight w:val="0"/>
      <w:marTop w:val="0"/>
      <w:marBottom w:val="0"/>
      <w:divBdr>
        <w:top w:val="none" w:sz="0" w:space="0" w:color="auto"/>
        <w:left w:val="none" w:sz="0" w:space="0" w:color="auto"/>
        <w:bottom w:val="none" w:sz="0" w:space="0" w:color="auto"/>
        <w:right w:val="none" w:sz="0" w:space="0" w:color="auto"/>
      </w:divBdr>
    </w:div>
    <w:div w:id="1330720174">
      <w:marLeft w:val="0"/>
      <w:marRight w:val="0"/>
      <w:marTop w:val="0"/>
      <w:marBottom w:val="0"/>
      <w:divBdr>
        <w:top w:val="none" w:sz="0" w:space="0" w:color="auto"/>
        <w:left w:val="none" w:sz="0" w:space="0" w:color="auto"/>
        <w:bottom w:val="none" w:sz="0" w:space="0" w:color="auto"/>
        <w:right w:val="none" w:sz="0" w:space="0" w:color="auto"/>
      </w:divBdr>
    </w:div>
    <w:div w:id="1330912910">
      <w:marLeft w:val="0"/>
      <w:marRight w:val="0"/>
      <w:marTop w:val="0"/>
      <w:marBottom w:val="0"/>
      <w:divBdr>
        <w:top w:val="none" w:sz="0" w:space="0" w:color="auto"/>
        <w:left w:val="none" w:sz="0" w:space="0" w:color="auto"/>
        <w:bottom w:val="none" w:sz="0" w:space="0" w:color="auto"/>
        <w:right w:val="none" w:sz="0" w:space="0" w:color="auto"/>
      </w:divBdr>
    </w:div>
    <w:div w:id="1336883128">
      <w:marLeft w:val="0"/>
      <w:marRight w:val="0"/>
      <w:marTop w:val="0"/>
      <w:marBottom w:val="0"/>
      <w:divBdr>
        <w:top w:val="none" w:sz="0" w:space="0" w:color="auto"/>
        <w:left w:val="none" w:sz="0" w:space="0" w:color="auto"/>
        <w:bottom w:val="none" w:sz="0" w:space="0" w:color="auto"/>
        <w:right w:val="none" w:sz="0" w:space="0" w:color="auto"/>
      </w:divBdr>
    </w:div>
    <w:div w:id="1361860048">
      <w:marLeft w:val="0"/>
      <w:marRight w:val="0"/>
      <w:marTop w:val="0"/>
      <w:marBottom w:val="0"/>
      <w:divBdr>
        <w:top w:val="none" w:sz="0" w:space="0" w:color="auto"/>
        <w:left w:val="none" w:sz="0" w:space="0" w:color="auto"/>
        <w:bottom w:val="none" w:sz="0" w:space="0" w:color="auto"/>
        <w:right w:val="none" w:sz="0" w:space="0" w:color="auto"/>
      </w:divBdr>
    </w:div>
    <w:div w:id="1379087999">
      <w:marLeft w:val="0"/>
      <w:marRight w:val="0"/>
      <w:marTop w:val="0"/>
      <w:marBottom w:val="0"/>
      <w:divBdr>
        <w:top w:val="none" w:sz="0" w:space="0" w:color="auto"/>
        <w:left w:val="none" w:sz="0" w:space="0" w:color="auto"/>
        <w:bottom w:val="none" w:sz="0" w:space="0" w:color="auto"/>
        <w:right w:val="none" w:sz="0" w:space="0" w:color="auto"/>
      </w:divBdr>
    </w:div>
    <w:div w:id="1388989961">
      <w:marLeft w:val="0"/>
      <w:marRight w:val="0"/>
      <w:marTop w:val="0"/>
      <w:marBottom w:val="0"/>
      <w:divBdr>
        <w:top w:val="none" w:sz="0" w:space="0" w:color="auto"/>
        <w:left w:val="none" w:sz="0" w:space="0" w:color="auto"/>
        <w:bottom w:val="none" w:sz="0" w:space="0" w:color="auto"/>
        <w:right w:val="none" w:sz="0" w:space="0" w:color="auto"/>
      </w:divBdr>
    </w:div>
    <w:div w:id="1422988216">
      <w:marLeft w:val="0"/>
      <w:marRight w:val="0"/>
      <w:marTop w:val="0"/>
      <w:marBottom w:val="0"/>
      <w:divBdr>
        <w:top w:val="none" w:sz="0" w:space="0" w:color="auto"/>
        <w:left w:val="none" w:sz="0" w:space="0" w:color="auto"/>
        <w:bottom w:val="none" w:sz="0" w:space="0" w:color="auto"/>
        <w:right w:val="none" w:sz="0" w:space="0" w:color="auto"/>
      </w:divBdr>
    </w:div>
    <w:div w:id="1430006247">
      <w:bodyDiv w:val="1"/>
      <w:marLeft w:val="0"/>
      <w:marRight w:val="0"/>
      <w:marTop w:val="0"/>
      <w:marBottom w:val="0"/>
      <w:divBdr>
        <w:top w:val="none" w:sz="0" w:space="0" w:color="auto"/>
        <w:left w:val="none" w:sz="0" w:space="0" w:color="auto"/>
        <w:bottom w:val="none" w:sz="0" w:space="0" w:color="auto"/>
        <w:right w:val="none" w:sz="0" w:space="0" w:color="auto"/>
      </w:divBdr>
    </w:div>
    <w:div w:id="1431386556">
      <w:marLeft w:val="0"/>
      <w:marRight w:val="0"/>
      <w:marTop w:val="0"/>
      <w:marBottom w:val="0"/>
      <w:divBdr>
        <w:top w:val="none" w:sz="0" w:space="0" w:color="auto"/>
        <w:left w:val="none" w:sz="0" w:space="0" w:color="auto"/>
        <w:bottom w:val="none" w:sz="0" w:space="0" w:color="auto"/>
        <w:right w:val="none" w:sz="0" w:space="0" w:color="auto"/>
      </w:divBdr>
    </w:div>
    <w:div w:id="1434327062">
      <w:marLeft w:val="0"/>
      <w:marRight w:val="0"/>
      <w:marTop w:val="0"/>
      <w:marBottom w:val="0"/>
      <w:divBdr>
        <w:top w:val="none" w:sz="0" w:space="0" w:color="auto"/>
        <w:left w:val="none" w:sz="0" w:space="0" w:color="auto"/>
        <w:bottom w:val="none" w:sz="0" w:space="0" w:color="auto"/>
        <w:right w:val="none" w:sz="0" w:space="0" w:color="auto"/>
      </w:divBdr>
    </w:div>
    <w:div w:id="1442918176">
      <w:marLeft w:val="0"/>
      <w:marRight w:val="0"/>
      <w:marTop w:val="0"/>
      <w:marBottom w:val="0"/>
      <w:divBdr>
        <w:top w:val="none" w:sz="0" w:space="0" w:color="auto"/>
        <w:left w:val="none" w:sz="0" w:space="0" w:color="auto"/>
        <w:bottom w:val="none" w:sz="0" w:space="0" w:color="auto"/>
        <w:right w:val="none" w:sz="0" w:space="0" w:color="auto"/>
      </w:divBdr>
    </w:div>
    <w:div w:id="1447431908">
      <w:marLeft w:val="0"/>
      <w:marRight w:val="0"/>
      <w:marTop w:val="0"/>
      <w:marBottom w:val="0"/>
      <w:divBdr>
        <w:top w:val="none" w:sz="0" w:space="0" w:color="auto"/>
        <w:left w:val="none" w:sz="0" w:space="0" w:color="auto"/>
        <w:bottom w:val="none" w:sz="0" w:space="0" w:color="auto"/>
        <w:right w:val="none" w:sz="0" w:space="0" w:color="auto"/>
      </w:divBdr>
    </w:div>
    <w:div w:id="1454329229">
      <w:marLeft w:val="0"/>
      <w:marRight w:val="0"/>
      <w:marTop w:val="0"/>
      <w:marBottom w:val="0"/>
      <w:divBdr>
        <w:top w:val="none" w:sz="0" w:space="0" w:color="auto"/>
        <w:left w:val="none" w:sz="0" w:space="0" w:color="auto"/>
        <w:bottom w:val="none" w:sz="0" w:space="0" w:color="auto"/>
        <w:right w:val="none" w:sz="0" w:space="0" w:color="auto"/>
      </w:divBdr>
    </w:div>
    <w:div w:id="1460222263">
      <w:marLeft w:val="0"/>
      <w:marRight w:val="0"/>
      <w:marTop w:val="0"/>
      <w:marBottom w:val="0"/>
      <w:divBdr>
        <w:top w:val="none" w:sz="0" w:space="0" w:color="auto"/>
        <w:left w:val="none" w:sz="0" w:space="0" w:color="auto"/>
        <w:bottom w:val="none" w:sz="0" w:space="0" w:color="auto"/>
        <w:right w:val="none" w:sz="0" w:space="0" w:color="auto"/>
      </w:divBdr>
    </w:div>
    <w:div w:id="1466048296">
      <w:marLeft w:val="0"/>
      <w:marRight w:val="0"/>
      <w:marTop w:val="0"/>
      <w:marBottom w:val="0"/>
      <w:divBdr>
        <w:top w:val="none" w:sz="0" w:space="0" w:color="auto"/>
        <w:left w:val="none" w:sz="0" w:space="0" w:color="auto"/>
        <w:bottom w:val="none" w:sz="0" w:space="0" w:color="auto"/>
        <w:right w:val="none" w:sz="0" w:space="0" w:color="auto"/>
      </w:divBdr>
    </w:div>
    <w:div w:id="1478958808">
      <w:marLeft w:val="0"/>
      <w:marRight w:val="0"/>
      <w:marTop w:val="0"/>
      <w:marBottom w:val="0"/>
      <w:divBdr>
        <w:top w:val="none" w:sz="0" w:space="0" w:color="auto"/>
        <w:left w:val="none" w:sz="0" w:space="0" w:color="auto"/>
        <w:bottom w:val="none" w:sz="0" w:space="0" w:color="auto"/>
        <w:right w:val="none" w:sz="0" w:space="0" w:color="auto"/>
      </w:divBdr>
    </w:div>
    <w:div w:id="1485320690">
      <w:marLeft w:val="0"/>
      <w:marRight w:val="0"/>
      <w:marTop w:val="0"/>
      <w:marBottom w:val="0"/>
      <w:divBdr>
        <w:top w:val="none" w:sz="0" w:space="0" w:color="auto"/>
        <w:left w:val="none" w:sz="0" w:space="0" w:color="auto"/>
        <w:bottom w:val="none" w:sz="0" w:space="0" w:color="auto"/>
        <w:right w:val="none" w:sz="0" w:space="0" w:color="auto"/>
      </w:divBdr>
    </w:div>
    <w:div w:id="1489588584">
      <w:marLeft w:val="0"/>
      <w:marRight w:val="0"/>
      <w:marTop w:val="0"/>
      <w:marBottom w:val="0"/>
      <w:divBdr>
        <w:top w:val="none" w:sz="0" w:space="0" w:color="auto"/>
        <w:left w:val="none" w:sz="0" w:space="0" w:color="auto"/>
        <w:bottom w:val="none" w:sz="0" w:space="0" w:color="auto"/>
        <w:right w:val="none" w:sz="0" w:space="0" w:color="auto"/>
      </w:divBdr>
    </w:div>
    <w:div w:id="1500806116">
      <w:marLeft w:val="0"/>
      <w:marRight w:val="0"/>
      <w:marTop w:val="0"/>
      <w:marBottom w:val="0"/>
      <w:divBdr>
        <w:top w:val="none" w:sz="0" w:space="0" w:color="auto"/>
        <w:left w:val="none" w:sz="0" w:space="0" w:color="auto"/>
        <w:bottom w:val="none" w:sz="0" w:space="0" w:color="auto"/>
        <w:right w:val="none" w:sz="0" w:space="0" w:color="auto"/>
      </w:divBdr>
    </w:div>
    <w:div w:id="1515262327">
      <w:marLeft w:val="0"/>
      <w:marRight w:val="0"/>
      <w:marTop w:val="0"/>
      <w:marBottom w:val="0"/>
      <w:divBdr>
        <w:top w:val="none" w:sz="0" w:space="0" w:color="auto"/>
        <w:left w:val="none" w:sz="0" w:space="0" w:color="auto"/>
        <w:bottom w:val="none" w:sz="0" w:space="0" w:color="auto"/>
        <w:right w:val="none" w:sz="0" w:space="0" w:color="auto"/>
      </w:divBdr>
    </w:div>
    <w:div w:id="1532767291">
      <w:marLeft w:val="0"/>
      <w:marRight w:val="0"/>
      <w:marTop w:val="0"/>
      <w:marBottom w:val="0"/>
      <w:divBdr>
        <w:top w:val="none" w:sz="0" w:space="0" w:color="auto"/>
        <w:left w:val="none" w:sz="0" w:space="0" w:color="auto"/>
        <w:bottom w:val="none" w:sz="0" w:space="0" w:color="auto"/>
        <w:right w:val="none" w:sz="0" w:space="0" w:color="auto"/>
      </w:divBdr>
    </w:div>
    <w:div w:id="1540630073">
      <w:marLeft w:val="0"/>
      <w:marRight w:val="0"/>
      <w:marTop w:val="0"/>
      <w:marBottom w:val="0"/>
      <w:divBdr>
        <w:top w:val="none" w:sz="0" w:space="0" w:color="auto"/>
        <w:left w:val="none" w:sz="0" w:space="0" w:color="auto"/>
        <w:bottom w:val="none" w:sz="0" w:space="0" w:color="auto"/>
        <w:right w:val="none" w:sz="0" w:space="0" w:color="auto"/>
      </w:divBdr>
    </w:div>
    <w:div w:id="1561599772">
      <w:marLeft w:val="0"/>
      <w:marRight w:val="0"/>
      <w:marTop w:val="0"/>
      <w:marBottom w:val="0"/>
      <w:divBdr>
        <w:top w:val="none" w:sz="0" w:space="0" w:color="auto"/>
        <w:left w:val="none" w:sz="0" w:space="0" w:color="auto"/>
        <w:bottom w:val="none" w:sz="0" w:space="0" w:color="auto"/>
        <w:right w:val="none" w:sz="0" w:space="0" w:color="auto"/>
      </w:divBdr>
    </w:div>
    <w:div w:id="1573811679">
      <w:marLeft w:val="0"/>
      <w:marRight w:val="0"/>
      <w:marTop w:val="0"/>
      <w:marBottom w:val="0"/>
      <w:divBdr>
        <w:top w:val="none" w:sz="0" w:space="0" w:color="auto"/>
        <w:left w:val="none" w:sz="0" w:space="0" w:color="auto"/>
        <w:bottom w:val="none" w:sz="0" w:space="0" w:color="auto"/>
        <w:right w:val="none" w:sz="0" w:space="0" w:color="auto"/>
      </w:divBdr>
    </w:div>
    <w:div w:id="1573932029">
      <w:marLeft w:val="0"/>
      <w:marRight w:val="0"/>
      <w:marTop w:val="0"/>
      <w:marBottom w:val="0"/>
      <w:divBdr>
        <w:top w:val="none" w:sz="0" w:space="0" w:color="auto"/>
        <w:left w:val="none" w:sz="0" w:space="0" w:color="auto"/>
        <w:bottom w:val="none" w:sz="0" w:space="0" w:color="auto"/>
        <w:right w:val="none" w:sz="0" w:space="0" w:color="auto"/>
      </w:divBdr>
    </w:div>
    <w:div w:id="1576236534">
      <w:marLeft w:val="0"/>
      <w:marRight w:val="0"/>
      <w:marTop w:val="0"/>
      <w:marBottom w:val="0"/>
      <w:divBdr>
        <w:top w:val="none" w:sz="0" w:space="0" w:color="auto"/>
        <w:left w:val="none" w:sz="0" w:space="0" w:color="auto"/>
        <w:bottom w:val="none" w:sz="0" w:space="0" w:color="auto"/>
        <w:right w:val="none" w:sz="0" w:space="0" w:color="auto"/>
      </w:divBdr>
    </w:div>
    <w:div w:id="1585382909">
      <w:marLeft w:val="0"/>
      <w:marRight w:val="0"/>
      <w:marTop w:val="0"/>
      <w:marBottom w:val="0"/>
      <w:divBdr>
        <w:top w:val="none" w:sz="0" w:space="0" w:color="auto"/>
        <w:left w:val="none" w:sz="0" w:space="0" w:color="auto"/>
        <w:bottom w:val="none" w:sz="0" w:space="0" w:color="auto"/>
        <w:right w:val="none" w:sz="0" w:space="0" w:color="auto"/>
      </w:divBdr>
    </w:div>
    <w:div w:id="1594781462">
      <w:marLeft w:val="0"/>
      <w:marRight w:val="0"/>
      <w:marTop w:val="0"/>
      <w:marBottom w:val="0"/>
      <w:divBdr>
        <w:top w:val="none" w:sz="0" w:space="0" w:color="auto"/>
        <w:left w:val="none" w:sz="0" w:space="0" w:color="auto"/>
        <w:bottom w:val="none" w:sz="0" w:space="0" w:color="auto"/>
        <w:right w:val="none" w:sz="0" w:space="0" w:color="auto"/>
      </w:divBdr>
    </w:div>
    <w:div w:id="1602840741">
      <w:marLeft w:val="0"/>
      <w:marRight w:val="0"/>
      <w:marTop w:val="0"/>
      <w:marBottom w:val="0"/>
      <w:divBdr>
        <w:top w:val="none" w:sz="0" w:space="0" w:color="auto"/>
        <w:left w:val="none" w:sz="0" w:space="0" w:color="auto"/>
        <w:bottom w:val="none" w:sz="0" w:space="0" w:color="auto"/>
        <w:right w:val="none" w:sz="0" w:space="0" w:color="auto"/>
      </w:divBdr>
    </w:div>
    <w:div w:id="1617905733">
      <w:marLeft w:val="0"/>
      <w:marRight w:val="0"/>
      <w:marTop w:val="0"/>
      <w:marBottom w:val="0"/>
      <w:divBdr>
        <w:top w:val="none" w:sz="0" w:space="0" w:color="auto"/>
        <w:left w:val="none" w:sz="0" w:space="0" w:color="auto"/>
        <w:bottom w:val="none" w:sz="0" w:space="0" w:color="auto"/>
        <w:right w:val="none" w:sz="0" w:space="0" w:color="auto"/>
      </w:divBdr>
    </w:div>
    <w:div w:id="1638024800">
      <w:marLeft w:val="0"/>
      <w:marRight w:val="0"/>
      <w:marTop w:val="0"/>
      <w:marBottom w:val="0"/>
      <w:divBdr>
        <w:top w:val="none" w:sz="0" w:space="0" w:color="auto"/>
        <w:left w:val="none" w:sz="0" w:space="0" w:color="auto"/>
        <w:bottom w:val="none" w:sz="0" w:space="0" w:color="auto"/>
        <w:right w:val="none" w:sz="0" w:space="0" w:color="auto"/>
      </w:divBdr>
    </w:div>
    <w:div w:id="1651405019">
      <w:marLeft w:val="0"/>
      <w:marRight w:val="0"/>
      <w:marTop w:val="0"/>
      <w:marBottom w:val="0"/>
      <w:divBdr>
        <w:top w:val="none" w:sz="0" w:space="0" w:color="auto"/>
        <w:left w:val="none" w:sz="0" w:space="0" w:color="auto"/>
        <w:bottom w:val="none" w:sz="0" w:space="0" w:color="auto"/>
        <w:right w:val="none" w:sz="0" w:space="0" w:color="auto"/>
      </w:divBdr>
    </w:div>
    <w:div w:id="1664048396">
      <w:marLeft w:val="0"/>
      <w:marRight w:val="0"/>
      <w:marTop w:val="0"/>
      <w:marBottom w:val="0"/>
      <w:divBdr>
        <w:top w:val="none" w:sz="0" w:space="0" w:color="auto"/>
        <w:left w:val="none" w:sz="0" w:space="0" w:color="auto"/>
        <w:bottom w:val="none" w:sz="0" w:space="0" w:color="auto"/>
        <w:right w:val="none" w:sz="0" w:space="0" w:color="auto"/>
      </w:divBdr>
    </w:div>
    <w:div w:id="1669822158">
      <w:marLeft w:val="0"/>
      <w:marRight w:val="0"/>
      <w:marTop w:val="0"/>
      <w:marBottom w:val="0"/>
      <w:divBdr>
        <w:top w:val="none" w:sz="0" w:space="0" w:color="auto"/>
        <w:left w:val="none" w:sz="0" w:space="0" w:color="auto"/>
        <w:bottom w:val="none" w:sz="0" w:space="0" w:color="auto"/>
        <w:right w:val="none" w:sz="0" w:space="0" w:color="auto"/>
      </w:divBdr>
    </w:div>
    <w:div w:id="1671759263">
      <w:marLeft w:val="0"/>
      <w:marRight w:val="0"/>
      <w:marTop w:val="0"/>
      <w:marBottom w:val="0"/>
      <w:divBdr>
        <w:top w:val="none" w:sz="0" w:space="0" w:color="auto"/>
        <w:left w:val="none" w:sz="0" w:space="0" w:color="auto"/>
        <w:bottom w:val="none" w:sz="0" w:space="0" w:color="auto"/>
        <w:right w:val="none" w:sz="0" w:space="0" w:color="auto"/>
      </w:divBdr>
    </w:div>
    <w:div w:id="1694451221">
      <w:marLeft w:val="0"/>
      <w:marRight w:val="0"/>
      <w:marTop w:val="0"/>
      <w:marBottom w:val="0"/>
      <w:divBdr>
        <w:top w:val="none" w:sz="0" w:space="0" w:color="auto"/>
        <w:left w:val="none" w:sz="0" w:space="0" w:color="auto"/>
        <w:bottom w:val="none" w:sz="0" w:space="0" w:color="auto"/>
        <w:right w:val="none" w:sz="0" w:space="0" w:color="auto"/>
      </w:divBdr>
    </w:div>
    <w:div w:id="1699115138">
      <w:marLeft w:val="0"/>
      <w:marRight w:val="0"/>
      <w:marTop w:val="0"/>
      <w:marBottom w:val="0"/>
      <w:divBdr>
        <w:top w:val="none" w:sz="0" w:space="0" w:color="auto"/>
        <w:left w:val="none" w:sz="0" w:space="0" w:color="auto"/>
        <w:bottom w:val="none" w:sz="0" w:space="0" w:color="auto"/>
        <w:right w:val="none" w:sz="0" w:space="0" w:color="auto"/>
      </w:divBdr>
    </w:div>
    <w:div w:id="1728720129">
      <w:marLeft w:val="0"/>
      <w:marRight w:val="0"/>
      <w:marTop w:val="0"/>
      <w:marBottom w:val="0"/>
      <w:divBdr>
        <w:top w:val="none" w:sz="0" w:space="0" w:color="auto"/>
        <w:left w:val="none" w:sz="0" w:space="0" w:color="auto"/>
        <w:bottom w:val="none" w:sz="0" w:space="0" w:color="auto"/>
        <w:right w:val="none" w:sz="0" w:space="0" w:color="auto"/>
      </w:divBdr>
    </w:div>
    <w:div w:id="1747343587">
      <w:marLeft w:val="0"/>
      <w:marRight w:val="0"/>
      <w:marTop w:val="0"/>
      <w:marBottom w:val="0"/>
      <w:divBdr>
        <w:top w:val="none" w:sz="0" w:space="0" w:color="auto"/>
        <w:left w:val="none" w:sz="0" w:space="0" w:color="auto"/>
        <w:bottom w:val="none" w:sz="0" w:space="0" w:color="auto"/>
        <w:right w:val="none" w:sz="0" w:space="0" w:color="auto"/>
      </w:divBdr>
    </w:div>
    <w:div w:id="1759516856">
      <w:marLeft w:val="0"/>
      <w:marRight w:val="0"/>
      <w:marTop w:val="0"/>
      <w:marBottom w:val="0"/>
      <w:divBdr>
        <w:top w:val="none" w:sz="0" w:space="0" w:color="auto"/>
        <w:left w:val="none" w:sz="0" w:space="0" w:color="auto"/>
        <w:bottom w:val="none" w:sz="0" w:space="0" w:color="auto"/>
        <w:right w:val="none" w:sz="0" w:space="0" w:color="auto"/>
      </w:divBdr>
    </w:div>
    <w:div w:id="1784572540">
      <w:marLeft w:val="0"/>
      <w:marRight w:val="0"/>
      <w:marTop w:val="0"/>
      <w:marBottom w:val="0"/>
      <w:divBdr>
        <w:top w:val="none" w:sz="0" w:space="0" w:color="auto"/>
        <w:left w:val="none" w:sz="0" w:space="0" w:color="auto"/>
        <w:bottom w:val="none" w:sz="0" w:space="0" w:color="auto"/>
        <w:right w:val="none" w:sz="0" w:space="0" w:color="auto"/>
      </w:divBdr>
    </w:div>
    <w:div w:id="1786999629">
      <w:marLeft w:val="0"/>
      <w:marRight w:val="0"/>
      <w:marTop w:val="0"/>
      <w:marBottom w:val="0"/>
      <w:divBdr>
        <w:top w:val="none" w:sz="0" w:space="0" w:color="auto"/>
        <w:left w:val="none" w:sz="0" w:space="0" w:color="auto"/>
        <w:bottom w:val="none" w:sz="0" w:space="0" w:color="auto"/>
        <w:right w:val="none" w:sz="0" w:space="0" w:color="auto"/>
      </w:divBdr>
    </w:div>
    <w:div w:id="1855342273">
      <w:marLeft w:val="0"/>
      <w:marRight w:val="0"/>
      <w:marTop w:val="0"/>
      <w:marBottom w:val="0"/>
      <w:divBdr>
        <w:top w:val="none" w:sz="0" w:space="0" w:color="auto"/>
        <w:left w:val="none" w:sz="0" w:space="0" w:color="auto"/>
        <w:bottom w:val="none" w:sz="0" w:space="0" w:color="auto"/>
        <w:right w:val="none" w:sz="0" w:space="0" w:color="auto"/>
      </w:divBdr>
    </w:div>
    <w:div w:id="1900748545">
      <w:marLeft w:val="0"/>
      <w:marRight w:val="0"/>
      <w:marTop w:val="0"/>
      <w:marBottom w:val="0"/>
      <w:divBdr>
        <w:top w:val="none" w:sz="0" w:space="0" w:color="auto"/>
        <w:left w:val="none" w:sz="0" w:space="0" w:color="auto"/>
        <w:bottom w:val="none" w:sz="0" w:space="0" w:color="auto"/>
        <w:right w:val="none" w:sz="0" w:space="0" w:color="auto"/>
      </w:divBdr>
    </w:div>
    <w:div w:id="1909462569">
      <w:marLeft w:val="0"/>
      <w:marRight w:val="0"/>
      <w:marTop w:val="0"/>
      <w:marBottom w:val="0"/>
      <w:divBdr>
        <w:top w:val="none" w:sz="0" w:space="0" w:color="auto"/>
        <w:left w:val="none" w:sz="0" w:space="0" w:color="auto"/>
        <w:bottom w:val="none" w:sz="0" w:space="0" w:color="auto"/>
        <w:right w:val="none" w:sz="0" w:space="0" w:color="auto"/>
      </w:divBdr>
    </w:div>
    <w:div w:id="1948267309">
      <w:marLeft w:val="0"/>
      <w:marRight w:val="0"/>
      <w:marTop w:val="0"/>
      <w:marBottom w:val="0"/>
      <w:divBdr>
        <w:top w:val="none" w:sz="0" w:space="0" w:color="auto"/>
        <w:left w:val="none" w:sz="0" w:space="0" w:color="auto"/>
        <w:bottom w:val="none" w:sz="0" w:space="0" w:color="auto"/>
        <w:right w:val="none" w:sz="0" w:space="0" w:color="auto"/>
      </w:divBdr>
    </w:div>
    <w:div w:id="1954088810">
      <w:marLeft w:val="0"/>
      <w:marRight w:val="0"/>
      <w:marTop w:val="0"/>
      <w:marBottom w:val="0"/>
      <w:divBdr>
        <w:top w:val="none" w:sz="0" w:space="0" w:color="auto"/>
        <w:left w:val="none" w:sz="0" w:space="0" w:color="auto"/>
        <w:bottom w:val="none" w:sz="0" w:space="0" w:color="auto"/>
        <w:right w:val="none" w:sz="0" w:space="0" w:color="auto"/>
      </w:divBdr>
    </w:div>
    <w:div w:id="1957101859">
      <w:marLeft w:val="0"/>
      <w:marRight w:val="0"/>
      <w:marTop w:val="0"/>
      <w:marBottom w:val="0"/>
      <w:divBdr>
        <w:top w:val="none" w:sz="0" w:space="0" w:color="auto"/>
        <w:left w:val="none" w:sz="0" w:space="0" w:color="auto"/>
        <w:bottom w:val="none" w:sz="0" w:space="0" w:color="auto"/>
        <w:right w:val="none" w:sz="0" w:space="0" w:color="auto"/>
      </w:divBdr>
    </w:div>
    <w:div w:id="1971133688">
      <w:marLeft w:val="0"/>
      <w:marRight w:val="0"/>
      <w:marTop w:val="0"/>
      <w:marBottom w:val="0"/>
      <w:divBdr>
        <w:top w:val="none" w:sz="0" w:space="0" w:color="auto"/>
        <w:left w:val="none" w:sz="0" w:space="0" w:color="auto"/>
        <w:bottom w:val="none" w:sz="0" w:space="0" w:color="auto"/>
        <w:right w:val="none" w:sz="0" w:space="0" w:color="auto"/>
      </w:divBdr>
    </w:div>
    <w:div w:id="1975746075">
      <w:marLeft w:val="0"/>
      <w:marRight w:val="0"/>
      <w:marTop w:val="0"/>
      <w:marBottom w:val="0"/>
      <w:divBdr>
        <w:top w:val="none" w:sz="0" w:space="0" w:color="auto"/>
        <w:left w:val="none" w:sz="0" w:space="0" w:color="auto"/>
        <w:bottom w:val="none" w:sz="0" w:space="0" w:color="auto"/>
        <w:right w:val="none" w:sz="0" w:space="0" w:color="auto"/>
      </w:divBdr>
    </w:div>
    <w:div w:id="1977368046">
      <w:marLeft w:val="0"/>
      <w:marRight w:val="0"/>
      <w:marTop w:val="0"/>
      <w:marBottom w:val="0"/>
      <w:divBdr>
        <w:top w:val="none" w:sz="0" w:space="0" w:color="auto"/>
        <w:left w:val="none" w:sz="0" w:space="0" w:color="auto"/>
        <w:bottom w:val="none" w:sz="0" w:space="0" w:color="auto"/>
        <w:right w:val="none" w:sz="0" w:space="0" w:color="auto"/>
      </w:divBdr>
    </w:div>
    <w:div w:id="1987662783">
      <w:marLeft w:val="0"/>
      <w:marRight w:val="0"/>
      <w:marTop w:val="0"/>
      <w:marBottom w:val="0"/>
      <w:divBdr>
        <w:top w:val="none" w:sz="0" w:space="0" w:color="auto"/>
        <w:left w:val="none" w:sz="0" w:space="0" w:color="auto"/>
        <w:bottom w:val="none" w:sz="0" w:space="0" w:color="auto"/>
        <w:right w:val="none" w:sz="0" w:space="0" w:color="auto"/>
      </w:divBdr>
    </w:div>
    <w:div w:id="1991666840">
      <w:marLeft w:val="0"/>
      <w:marRight w:val="0"/>
      <w:marTop w:val="0"/>
      <w:marBottom w:val="0"/>
      <w:divBdr>
        <w:top w:val="none" w:sz="0" w:space="0" w:color="auto"/>
        <w:left w:val="none" w:sz="0" w:space="0" w:color="auto"/>
        <w:bottom w:val="none" w:sz="0" w:space="0" w:color="auto"/>
        <w:right w:val="none" w:sz="0" w:space="0" w:color="auto"/>
      </w:divBdr>
    </w:div>
    <w:div w:id="2010331762">
      <w:marLeft w:val="0"/>
      <w:marRight w:val="0"/>
      <w:marTop w:val="0"/>
      <w:marBottom w:val="0"/>
      <w:divBdr>
        <w:top w:val="none" w:sz="0" w:space="0" w:color="auto"/>
        <w:left w:val="none" w:sz="0" w:space="0" w:color="auto"/>
        <w:bottom w:val="none" w:sz="0" w:space="0" w:color="auto"/>
        <w:right w:val="none" w:sz="0" w:space="0" w:color="auto"/>
      </w:divBdr>
    </w:div>
    <w:div w:id="2029090036">
      <w:marLeft w:val="0"/>
      <w:marRight w:val="0"/>
      <w:marTop w:val="0"/>
      <w:marBottom w:val="0"/>
      <w:divBdr>
        <w:top w:val="none" w:sz="0" w:space="0" w:color="auto"/>
        <w:left w:val="none" w:sz="0" w:space="0" w:color="auto"/>
        <w:bottom w:val="none" w:sz="0" w:space="0" w:color="auto"/>
        <w:right w:val="none" w:sz="0" w:space="0" w:color="auto"/>
      </w:divBdr>
    </w:div>
    <w:div w:id="2030181052">
      <w:marLeft w:val="0"/>
      <w:marRight w:val="0"/>
      <w:marTop w:val="0"/>
      <w:marBottom w:val="0"/>
      <w:divBdr>
        <w:top w:val="none" w:sz="0" w:space="0" w:color="auto"/>
        <w:left w:val="none" w:sz="0" w:space="0" w:color="auto"/>
        <w:bottom w:val="none" w:sz="0" w:space="0" w:color="auto"/>
        <w:right w:val="none" w:sz="0" w:space="0" w:color="auto"/>
      </w:divBdr>
    </w:div>
    <w:div w:id="2049642464">
      <w:marLeft w:val="0"/>
      <w:marRight w:val="0"/>
      <w:marTop w:val="0"/>
      <w:marBottom w:val="0"/>
      <w:divBdr>
        <w:top w:val="none" w:sz="0" w:space="0" w:color="auto"/>
        <w:left w:val="none" w:sz="0" w:space="0" w:color="auto"/>
        <w:bottom w:val="none" w:sz="0" w:space="0" w:color="auto"/>
        <w:right w:val="none" w:sz="0" w:space="0" w:color="auto"/>
      </w:divBdr>
    </w:div>
    <w:div w:id="2052921644">
      <w:marLeft w:val="0"/>
      <w:marRight w:val="0"/>
      <w:marTop w:val="0"/>
      <w:marBottom w:val="0"/>
      <w:divBdr>
        <w:top w:val="none" w:sz="0" w:space="0" w:color="auto"/>
        <w:left w:val="none" w:sz="0" w:space="0" w:color="auto"/>
        <w:bottom w:val="none" w:sz="0" w:space="0" w:color="auto"/>
        <w:right w:val="none" w:sz="0" w:space="0" w:color="auto"/>
      </w:divBdr>
    </w:div>
    <w:div w:id="2071340963">
      <w:marLeft w:val="0"/>
      <w:marRight w:val="0"/>
      <w:marTop w:val="0"/>
      <w:marBottom w:val="0"/>
      <w:divBdr>
        <w:top w:val="none" w:sz="0" w:space="0" w:color="auto"/>
        <w:left w:val="none" w:sz="0" w:space="0" w:color="auto"/>
        <w:bottom w:val="none" w:sz="0" w:space="0" w:color="auto"/>
        <w:right w:val="none" w:sz="0" w:space="0" w:color="auto"/>
      </w:divBdr>
      <w:divsChild>
        <w:div w:id="448358904">
          <w:marLeft w:val="0"/>
          <w:marRight w:val="0"/>
          <w:marTop w:val="0"/>
          <w:marBottom w:val="0"/>
          <w:divBdr>
            <w:top w:val="none" w:sz="0" w:space="0" w:color="auto"/>
            <w:left w:val="none" w:sz="0" w:space="0" w:color="auto"/>
            <w:bottom w:val="none" w:sz="0" w:space="0" w:color="auto"/>
            <w:right w:val="none" w:sz="0" w:space="0" w:color="auto"/>
          </w:divBdr>
        </w:div>
        <w:div w:id="20671798">
          <w:marLeft w:val="0"/>
          <w:marRight w:val="0"/>
          <w:marTop w:val="0"/>
          <w:marBottom w:val="0"/>
          <w:divBdr>
            <w:top w:val="none" w:sz="0" w:space="0" w:color="auto"/>
            <w:left w:val="none" w:sz="0" w:space="0" w:color="auto"/>
            <w:bottom w:val="none" w:sz="0" w:space="0" w:color="auto"/>
            <w:right w:val="none" w:sz="0" w:space="0" w:color="auto"/>
          </w:divBdr>
        </w:div>
        <w:div w:id="160699708">
          <w:marLeft w:val="0"/>
          <w:marRight w:val="0"/>
          <w:marTop w:val="0"/>
          <w:marBottom w:val="0"/>
          <w:divBdr>
            <w:top w:val="none" w:sz="0" w:space="0" w:color="auto"/>
            <w:left w:val="none" w:sz="0" w:space="0" w:color="auto"/>
            <w:bottom w:val="none" w:sz="0" w:space="0" w:color="auto"/>
            <w:right w:val="none" w:sz="0" w:space="0" w:color="auto"/>
          </w:divBdr>
          <w:divsChild>
            <w:div w:id="1602907774">
              <w:marLeft w:val="0"/>
              <w:marRight w:val="0"/>
              <w:marTop w:val="0"/>
              <w:marBottom w:val="0"/>
              <w:divBdr>
                <w:top w:val="none" w:sz="0" w:space="0" w:color="auto"/>
                <w:left w:val="none" w:sz="0" w:space="0" w:color="auto"/>
                <w:bottom w:val="none" w:sz="0" w:space="0" w:color="auto"/>
                <w:right w:val="none" w:sz="0" w:space="0" w:color="auto"/>
              </w:divBdr>
            </w:div>
            <w:div w:id="165828458">
              <w:marLeft w:val="0"/>
              <w:marRight w:val="0"/>
              <w:marTop w:val="0"/>
              <w:marBottom w:val="0"/>
              <w:divBdr>
                <w:top w:val="none" w:sz="0" w:space="0" w:color="auto"/>
                <w:left w:val="none" w:sz="0" w:space="0" w:color="auto"/>
                <w:bottom w:val="none" w:sz="0" w:space="0" w:color="auto"/>
                <w:right w:val="none" w:sz="0" w:space="0" w:color="auto"/>
              </w:divBdr>
            </w:div>
            <w:div w:id="1238327200">
              <w:marLeft w:val="0"/>
              <w:marRight w:val="0"/>
              <w:marTop w:val="0"/>
              <w:marBottom w:val="0"/>
              <w:divBdr>
                <w:top w:val="none" w:sz="0" w:space="0" w:color="auto"/>
                <w:left w:val="none" w:sz="0" w:space="0" w:color="auto"/>
                <w:bottom w:val="none" w:sz="0" w:space="0" w:color="auto"/>
                <w:right w:val="none" w:sz="0" w:space="0" w:color="auto"/>
              </w:divBdr>
              <w:divsChild>
                <w:div w:id="445196408">
                  <w:marLeft w:val="0"/>
                  <w:marRight w:val="0"/>
                  <w:marTop w:val="0"/>
                  <w:marBottom w:val="0"/>
                  <w:divBdr>
                    <w:top w:val="none" w:sz="0" w:space="0" w:color="auto"/>
                    <w:left w:val="none" w:sz="0" w:space="0" w:color="auto"/>
                    <w:bottom w:val="none" w:sz="0" w:space="0" w:color="auto"/>
                    <w:right w:val="none" w:sz="0" w:space="0" w:color="auto"/>
                  </w:divBdr>
                </w:div>
                <w:div w:id="514268920">
                  <w:marLeft w:val="0"/>
                  <w:marRight w:val="0"/>
                  <w:marTop w:val="0"/>
                  <w:marBottom w:val="0"/>
                  <w:divBdr>
                    <w:top w:val="none" w:sz="0" w:space="0" w:color="auto"/>
                    <w:left w:val="none" w:sz="0" w:space="0" w:color="auto"/>
                    <w:bottom w:val="none" w:sz="0" w:space="0" w:color="auto"/>
                    <w:right w:val="none" w:sz="0" w:space="0" w:color="auto"/>
                  </w:divBdr>
                </w:div>
                <w:div w:id="68970528">
                  <w:marLeft w:val="0"/>
                  <w:marRight w:val="0"/>
                  <w:marTop w:val="0"/>
                  <w:marBottom w:val="0"/>
                  <w:divBdr>
                    <w:top w:val="none" w:sz="0" w:space="0" w:color="auto"/>
                    <w:left w:val="none" w:sz="0" w:space="0" w:color="auto"/>
                    <w:bottom w:val="none" w:sz="0" w:space="0" w:color="auto"/>
                    <w:right w:val="none" w:sz="0" w:space="0" w:color="auto"/>
                  </w:divBdr>
                  <w:divsChild>
                    <w:div w:id="395517644">
                      <w:marLeft w:val="0"/>
                      <w:marRight w:val="0"/>
                      <w:marTop w:val="0"/>
                      <w:marBottom w:val="0"/>
                      <w:divBdr>
                        <w:top w:val="none" w:sz="0" w:space="0" w:color="auto"/>
                        <w:left w:val="none" w:sz="0" w:space="0" w:color="auto"/>
                        <w:bottom w:val="none" w:sz="0" w:space="0" w:color="auto"/>
                        <w:right w:val="none" w:sz="0" w:space="0" w:color="auto"/>
                      </w:divBdr>
                    </w:div>
                    <w:div w:id="2130512688">
                      <w:marLeft w:val="0"/>
                      <w:marRight w:val="0"/>
                      <w:marTop w:val="0"/>
                      <w:marBottom w:val="0"/>
                      <w:divBdr>
                        <w:top w:val="none" w:sz="0" w:space="0" w:color="auto"/>
                        <w:left w:val="none" w:sz="0" w:space="0" w:color="auto"/>
                        <w:bottom w:val="none" w:sz="0" w:space="0" w:color="auto"/>
                        <w:right w:val="none" w:sz="0" w:space="0" w:color="auto"/>
                      </w:divBdr>
                    </w:div>
                    <w:div w:id="1006594931">
                      <w:marLeft w:val="0"/>
                      <w:marRight w:val="0"/>
                      <w:marTop w:val="0"/>
                      <w:marBottom w:val="0"/>
                      <w:divBdr>
                        <w:top w:val="none" w:sz="0" w:space="0" w:color="auto"/>
                        <w:left w:val="none" w:sz="0" w:space="0" w:color="auto"/>
                        <w:bottom w:val="none" w:sz="0" w:space="0" w:color="auto"/>
                        <w:right w:val="none" w:sz="0" w:space="0" w:color="auto"/>
                      </w:divBdr>
                      <w:divsChild>
                        <w:div w:id="1033506452">
                          <w:marLeft w:val="0"/>
                          <w:marRight w:val="0"/>
                          <w:marTop w:val="0"/>
                          <w:marBottom w:val="0"/>
                          <w:divBdr>
                            <w:top w:val="none" w:sz="0" w:space="0" w:color="auto"/>
                            <w:left w:val="none" w:sz="0" w:space="0" w:color="auto"/>
                            <w:bottom w:val="none" w:sz="0" w:space="0" w:color="auto"/>
                            <w:right w:val="none" w:sz="0" w:space="0" w:color="auto"/>
                          </w:divBdr>
                        </w:div>
                        <w:div w:id="1314334371">
                          <w:marLeft w:val="0"/>
                          <w:marRight w:val="0"/>
                          <w:marTop w:val="0"/>
                          <w:marBottom w:val="0"/>
                          <w:divBdr>
                            <w:top w:val="none" w:sz="0" w:space="0" w:color="auto"/>
                            <w:left w:val="none" w:sz="0" w:space="0" w:color="auto"/>
                            <w:bottom w:val="none" w:sz="0" w:space="0" w:color="auto"/>
                            <w:right w:val="none" w:sz="0" w:space="0" w:color="auto"/>
                          </w:divBdr>
                        </w:div>
                        <w:div w:id="902106876">
                          <w:marLeft w:val="0"/>
                          <w:marRight w:val="0"/>
                          <w:marTop w:val="0"/>
                          <w:marBottom w:val="0"/>
                          <w:divBdr>
                            <w:top w:val="none" w:sz="0" w:space="0" w:color="auto"/>
                            <w:left w:val="none" w:sz="0" w:space="0" w:color="auto"/>
                            <w:bottom w:val="none" w:sz="0" w:space="0" w:color="auto"/>
                            <w:right w:val="none" w:sz="0" w:space="0" w:color="auto"/>
                          </w:divBdr>
                          <w:divsChild>
                            <w:div w:id="1532454064">
                              <w:marLeft w:val="0"/>
                              <w:marRight w:val="0"/>
                              <w:marTop w:val="0"/>
                              <w:marBottom w:val="0"/>
                              <w:divBdr>
                                <w:top w:val="none" w:sz="0" w:space="0" w:color="auto"/>
                                <w:left w:val="none" w:sz="0" w:space="0" w:color="auto"/>
                                <w:bottom w:val="none" w:sz="0" w:space="0" w:color="auto"/>
                                <w:right w:val="none" w:sz="0" w:space="0" w:color="auto"/>
                              </w:divBdr>
                            </w:div>
                            <w:div w:id="1543321799">
                              <w:marLeft w:val="0"/>
                              <w:marRight w:val="0"/>
                              <w:marTop w:val="0"/>
                              <w:marBottom w:val="0"/>
                              <w:divBdr>
                                <w:top w:val="none" w:sz="0" w:space="0" w:color="auto"/>
                                <w:left w:val="none" w:sz="0" w:space="0" w:color="auto"/>
                                <w:bottom w:val="none" w:sz="0" w:space="0" w:color="auto"/>
                                <w:right w:val="none" w:sz="0" w:space="0" w:color="auto"/>
                              </w:divBdr>
                            </w:div>
                          </w:divsChild>
                        </w:div>
                        <w:div w:id="1708413439">
                          <w:marLeft w:val="0"/>
                          <w:marRight w:val="0"/>
                          <w:marTop w:val="0"/>
                          <w:marBottom w:val="0"/>
                          <w:divBdr>
                            <w:top w:val="none" w:sz="0" w:space="0" w:color="auto"/>
                            <w:left w:val="none" w:sz="0" w:space="0" w:color="auto"/>
                            <w:bottom w:val="none" w:sz="0" w:space="0" w:color="auto"/>
                            <w:right w:val="none" w:sz="0" w:space="0" w:color="auto"/>
                          </w:divBdr>
                        </w:div>
                      </w:divsChild>
                    </w:div>
                    <w:div w:id="838543693">
                      <w:marLeft w:val="0"/>
                      <w:marRight w:val="0"/>
                      <w:marTop w:val="0"/>
                      <w:marBottom w:val="0"/>
                      <w:divBdr>
                        <w:top w:val="none" w:sz="0" w:space="0" w:color="auto"/>
                        <w:left w:val="none" w:sz="0" w:space="0" w:color="auto"/>
                        <w:bottom w:val="none" w:sz="0" w:space="0" w:color="auto"/>
                        <w:right w:val="none" w:sz="0" w:space="0" w:color="auto"/>
                      </w:divBdr>
                    </w:div>
                  </w:divsChild>
                </w:div>
                <w:div w:id="715199705">
                  <w:marLeft w:val="0"/>
                  <w:marRight w:val="0"/>
                  <w:marTop w:val="0"/>
                  <w:marBottom w:val="0"/>
                  <w:divBdr>
                    <w:top w:val="none" w:sz="0" w:space="0" w:color="auto"/>
                    <w:left w:val="none" w:sz="0" w:space="0" w:color="auto"/>
                    <w:bottom w:val="none" w:sz="0" w:space="0" w:color="auto"/>
                    <w:right w:val="none" w:sz="0" w:space="0" w:color="auto"/>
                  </w:divBdr>
                </w:div>
              </w:divsChild>
            </w:div>
            <w:div w:id="650258662">
              <w:marLeft w:val="0"/>
              <w:marRight w:val="0"/>
              <w:marTop w:val="0"/>
              <w:marBottom w:val="0"/>
              <w:divBdr>
                <w:top w:val="none" w:sz="0" w:space="0" w:color="auto"/>
                <w:left w:val="none" w:sz="0" w:space="0" w:color="auto"/>
                <w:bottom w:val="none" w:sz="0" w:space="0" w:color="auto"/>
                <w:right w:val="none" w:sz="0" w:space="0" w:color="auto"/>
              </w:divBdr>
            </w:div>
          </w:divsChild>
        </w:div>
        <w:div w:id="820973469">
          <w:marLeft w:val="0"/>
          <w:marRight w:val="0"/>
          <w:marTop w:val="0"/>
          <w:marBottom w:val="0"/>
          <w:divBdr>
            <w:top w:val="none" w:sz="0" w:space="0" w:color="auto"/>
            <w:left w:val="none" w:sz="0" w:space="0" w:color="auto"/>
            <w:bottom w:val="none" w:sz="0" w:space="0" w:color="auto"/>
            <w:right w:val="none" w:sz="0" w:space="0" w:color="auto"/>
          </w:divBdr>
        </w:div>
        <w:div w:id="116603559">
          <w:marLeft w:val="0"/>
          <w:marRight w:val="0"/>
          <w:marTop w:val="0"/>
          <w:marBottom w:val="0"/>
          <w:divBdr>
            <w:top w:val="none" w:sz="0" w:space="0" w:color="auto"/>
            <w:left w:val="none" w:sz="0" w:space="0" w:color="auto"/>
            <w:bottom w:val="none" w:sz="0" w:space="0" w:color="auto"/>
            <w:right w:val="none" w:sz="0" w:space="0" w:color="auto"/>
          </w:divBdr>
        </w:div>
        <w:div w:id="890459148">
          <w:marLeft w:val="0"/>
          <w:marRight w:val="0"/>
          <w:marTop w:val="0"/>
          <w:marBottom w:val="0"/>
          <w:divBdr>
            <w:top w:val="none" w:sz="0" w:space="0" w:color="auto"/>
            <w:left w:val="none" w:sz="0" w:space="0" w:color="auto"/>
            <w:bottom w:val="none" w:sz="0" w:space="0" w:color="auto"/>
            <w:right w:val="none" w:sz="0" w:space="0" w:color="auto"/>
          </w:divBdr>
        </w:div>
      </w:divsChild>
    </w:div>
    <w:div w:id="2083062283">
      <w:marLeft w:val="0"/>
      <w:marRight w:val="0"/>
      <w:marTop w:val="0"/>
      <w:marBottom w:val="0"/>
      <w:divBdr>
        <w:top w:val="none" w:sz="0" w:space="0" w:color="auto"/>
        <w:left w:val="none" w:sz="0" w:space="0" w:color="auto"/>
        <w:bottom w:val="none" w:sz="0" w:space="0" w:color="auto"/>
        <w:right w:val="none" w:sz="0" w:space="0" w:color="auto"/>
      </w:divBdr>
    </w:div>
    <w:div w:id="2135950886">
      <w:marLeft w:val="0"/>
      <w:marRight w:val="0"/>
      <w:marTop w:val="0"/>
      <w:marBottom w:val="0"/>
      <w:divBdr>
        <w:top w:val="none" w:sz="0" w:space="0" w:color="auto"/>
        <w:left w:val="none" w:sz="0" w:space="0" w:color="auto"/>
        <w:bottom w:val="none" w:sz="0" w:space="0" w:color="auto"/>
        <w:right w:val="none" w:sz="0" w:space="0" w:color="auto"/>
      </w:divBdr>
    </w:div>
    <w:div w:id="213818549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gif"/><Relationship Id="rId299" Type="http://schemas.openxmlformats.org/officeDocument/2006/relationships/image" Target="media/image291.gif"/><Relationship Id="rId21" Type="http://schemas.openxmlformats.org/officeDocument/2006/relationships/image" Target="media/image13.gif"/><Relationship Id="rId63" Type="http://schemas.openxmlformats.org/officeDocument/2006/relationships/image" Target="media/image55.gif"/><Relationship Id="rId159" Type="http://schemas.openxmlformats.org/officeDocument/2006/relationships/image" Target="media/image151.gif"/><Relationship Id="rId324" Type="http://schemas.openxmlformats.org/officeDocument/2006/relationships/image" Target="media/image316.gif"/><Relationship Id="rId366" Type="http://schemas.openxmlformats.org/officeDocument/2006/relationships/image" Target="media/image358.gif"/><Relationship Id="rId170" Type="http://schemas.openxmlformats.org/officeDocument/2006/relationships/image" Target="media/image162.gif"/><Relationship Id="rId226" Type="http://schemas.openxmlformats.org/officeDocument/2006/relationships/image" Target="media/image218.gif"/><Relationship Id="rId433" Type="http://schemas.openxmlformats.org/officeDocument/2006/relationships/image" Target="media/image425.gif"/><Relationship Id="rId268" Type="http://schemas.openxmlformats.org/officeDocument/2006/relationships/image" Target="media/image260.gif"/><Relationship Id="rId32" Type="http://schemas.openxmlformats.org/officeDocument/2006/relationships/image" Target="media/image24.gif"/><Relationship Id="rId74" Type="http://schemas.openxmlformats.org/officeDocument/2006/relationships/image" Target="media/image66.gif"/><Relationship Id="rId128" Type="http://schemas.openxmlformats.org/officeDocument/2006/relationships/image" Target="media/image120.gif"/><Relationship Id="rId335" Type="http://schemas.openxmlformats.org/officeDocument/2006/relationships/image" Target="media/image327.gif"/><Relationship Id="rId377" Type="http://schemas.openxmlformats.org/officeDocument/2006/relationships/image" Target="media/image369.gif"/><Relationship Id="rId5" Type="http://schemas.openxmlformats.org/officeDocument/2006/relationships/settings" Target="settings.xml"/><Relationship Id="rId181" Type="http://schemas.openxmlformats.org/officeDocument/2006/relationships/image" Target="media/image173.gif"/><Relationship Id="rId237" Type="http://schemas.openxmlformats.org/officeDocument/2006/relationships/image" Target="media/image229.gif"/><Relationship Id="rId402" Type="http://schemas.openxmlformats.org/officeDocument/2006/relationships/image" Target="media/image394.gif"/><Relationship Id="rId279" Type="http://schemas.openxmlformats.org/officeDocument/2006/relationships/image" Target="media/image271.gif"/><Relationship Id="rId444" Type="http://schemas.openxmlformats.org/officeDocument/2006/relationships/image" Target="media/image436.gif"/><Relationship Id="rId43" Type="http://schemas.openxmlformats.org/officeDocument/2006/relationships/image" Target="media/image35.gif"/><Relationship Id="rId139" Type="http://schemas.openxmlformats.org/officeDocument/2006/relationships/image" Target="media/image131.gif"/><Relationship Id="rId290" Type="http://schemas.openxmlformats.org/officeDocument/2006/relationships/image" Target="media/image282.gif"/><Relationship Id="rId304" Type="http://schemas.openxmlformats.org/officeDocument/2006/relationships/image" Target="media/image296.gif"/><Relationship Id="rId346" Type="http://schemas.openxmlformats.org/officeDocument/2006/relationships/image" Target="media/image338.gif"/><Relationship Id="rId388" Type="http://schemas.openxmlformats.org/officeDocument/2006/relationships/image" Target="media/image380.gif"/><Relationship Id="rId85" Type="http://schemas.openxmlformats.org/officeDocument/2006/relationships/image" Target="media/image77.gif"/><Relationship Id="rId150" Type="http://schemas.openxmlformats.org/officeDocument/2006/relationships/image" Target="media/image142.gif"/><Relationship Id="rId192" Type="http://schemas.openxmlformats.org/officeDocument/2006/relationships/image" Target="media/image184.gif"/><Relationship Id="rId206" Type="http://schemas.openxmlformats.org/officeDocument/2006/relationships/image" Target="media/image198.gif"/><Relationship Id="rId413" Type="http://schemas.openxmlformats.org/officeDocument/2006/relationships/image" Target="media/image405.gif"/><Relationship Id="rId248" Type="http://schemas.openxmlformats.org/officeDocument/2006/relationships/image" Target="media/image240.gif"/><Relationship Id="rId455" Type="http://schemas.openxmlformats.org/officeDocument/2006/relationships/theme" Target="theme/theme1.xml"/><Relationship Id="rId12" Type="http://schemas.openxmlformats.org/officeDocument/2006/relationships/image" Target="media/image4.jpeg"/><Relationship Id="rId108" Type="http://schemas.openxmlformats.org/officeDocument/2006/relationships/image" Target="media/image100.gif"/><Relationship Id="rId315" Type="http://schemas.openxmlformats.org/officeDocument/2006/relationships/image" Target="media/image307.gif"/><Relationship Id="rId357" Type="http://schemas.openxmlformats.org/officeDocument/2006/relationships/image" Target="media/image349.gif"/><Relationship Id="rId54" Type="http://schemas.openxmlformats.org/officeDocument/2006/relationships/image" Target="media/image46.gif"/><Relationship Id="rId96" Type="http://schemas.openxmlformats.org/officeDocument/2006/relationships/image" Target="media/image88.gif"/><Relationship Id="rId161" Type="http://schemas.openxmlformats.org/officeDocument/2006/relationships/image" Target="media/image153.gif"/><Relationship Id="rId217" Type="http://schemas.openxmlformats.org/officeDocument/2006/relationships/image" Target="media/image209.gif"/><Relationship Id="rId399" Type="http://schemas.openxmlformats.org/officeDocument/2006/relationships/image" Target="media/image391.gif"/><Relationship Id="rId6" Type="http://schemas.openxmlformats.org/officeDocument/2006/relationships/webSettings" Target="webSettings.xml"/><Relationship Id="rId238" Type="http://schemas.openxmlformats.org/officeDocument/2006/relationships/image" Target="media/image230.gif"/><Relationship Id="rId259" Type="http://schemas.openxmlformats.org/officeDocument/2006/relationships/image" Target="media/image251.gif"/><Relationship Id="rId424" Type="http://schemas.openxmlformats.org/officeDocument/2006/relationships/image" Target="media/image416.gif"/><Relationship Id="rId445" Type="http://schemas.openxmlformats.org/officeDocument/2006/relationships/image" Target="media/image437.gif"/><Relationship Id="rId23" Type="http://schemas.openxmlformats.org/officeDocument/2006/relationships/image" Target="media/image15.gif"/><Relationship Id="rId119" Type="http://schemas.openxmlformats.org/officeDocument/2006/relationships/image" Target="media/image111.gif"/><Relationship Id="rId270" Type="http://schemas.openxmlformats.org/officeDocument/2006/relationships/image" Target="media/image262.gif"/><Relationship Id="rId291" Type="http://schemas.openxmlformats.org/officeDocument/2006/relationships/image" Target="media/image283.gif"/><Relationship Id="rId305" Type="http://schemas.openxmlformats.org/officeDocument/2006/relationships/image" Target="media/image297.gif"/><Relationship Id="rId326" Type="http://schemas.openxmlformats.org/officeDocument/2006/relationships/image" Target="media/image318.gif"/><Relationship Id="rId347" Type="http://schemas.openxmlformats.org/officeDocument/2006/relationships/image" Target="media/image339.gif"/><Relationship Id="rId44" Type="http://schemas.openxmlformats.org/officeDocument/2006/relationships/image" Target="media/image36.gif"/><Relationship Id="rId65" Type="http://schemas.openxmlformats.org/officeDocument/2006/relationships/image" Target="media/image57.gif"/><Relationship Id="rId86" Type="http://schemas.openxmlformats.org/officeDocument/2006/relationships/image" Target="media/image78.gif"/><Relationship Id="rId130" Type="http://schemas.openxmlformats.org/officeDocument/2006/relationships/image" Target="media/image122.gif"/><Relationship Id="rId151" Type="http://schemas.openxmlformats.org/officeDocument/2006/relationships/image" Target="media/image143.gif"/><Relationship Id="rId368" Type="http://schemas.openxmlformats.org/officeDocument/2006/relationships/image" Target="media/image360.gif"/><Relationship Id="rId389" Type="http://schemas.openxmlformats.org/officeDocument/2006/relationships/image" Target="media/image381.gif"/><Relationship Id="rId172" Type="http://schemas.openxmlformats.org/officeDocument/2006/relationships/image" Target="media/image164.gif"/><Relationship Id="rId193" Type="http://schemas.openxmlformats.org/officeDocument/2006/relationships/image" Target="media/image185.gif"/><Relationship Id="rId207" Type="http://schemas.openxmlformats.org/officeDocument/2006/relationships/image" Target="media/image199.gif"/><Relationship Id="rId228" Type="http://schemas.openxmlformats.org/officeDocument/2006/relationships/image" Target="media/image220.gif"/><Relationship Id="rId249" Type="http://schemas.openxmlformats.org/officeDocument/2006/relationships/image" Target="media/image241.gif"/><Relationship Id="rId414" Type="http://schemas.openxmlformats.org/officeDocument/2006/relationships/image" Target="media/image406.gif"/><Relationship Id="rId435" Type="http://schemas.openxmlformats.org/officeDocument/2006/relationships/image" Target="media/image427.gif"/><Relationship Id="rId13" Type="http://schemas.openxmlformats.org/officeDocument/2006/relationships/image" Target="media/image5.png"/><Relationship Id="rId109" Type="http://schemas.openxmlformats.org/officeDocument/2006/relationships/image" Target="media/image101.gif"/><Relationship Id="rId260" Type="http://schemas.openxmlformats.org/officeDocument/2006/relationships/image" Target="media/image252.gif"/><Relationship Id="rId281" Type="http://schemas.openxmlformats.org/officeDocument/2006/relationships/image" Target="media/image273.gif"/><Relationship Id="rId316" Type="http://schemas.openxmlformats.org/officeDocument/2006/relationships/image" Target="media/image308.gif"/><Relationship Id="rId337" Type="http://schemas.openxmlformats.org/officeDocument/2006/relationships/image" Target="media/image329.gif"/><Relationship Id="rId34" Type="http://schemas.openxmlformats.org/officeDocument/2006/relationships/image" Target="media/image26.gif"/><Relationship Id="rId55" Type="http://schemas.openxmlformats.org/officeDocument/2006/relationships/image" Target="media/image47.gif"/><Relationship Id="rId76" Type="http://schemas.openxmlformats.org/officeDocument/2006/relationships/image" Target="media/image68.gif"/><Relationship Id="rId97" Type="http://schemas.openxmlformats.org/officeDocument/2006/relationships/image" Target="media/image89.gif"/><Relationship Id="rId120" Type="http://schemas.openxmlformats.org/officeDocument/2006/relationships/image" Target="media/image112.gif"/><Relationship Id="rId141" Type="http://schemas.openxmlformats.org/officeDocument/2006/relationships/image" Target="media/image133.gif"/><Relationship Id="rId358" Type="http://schemas.openxmlformats.org/officeDocument/2006/relationships/image" Target="media/image350.gif"/><Relationship Id="rId379" Type="http://schemas.openxmlformats.org/officeDocument/2006/relationships/image" Target="media/image371.gif"/><Relationship Id="rId7" Type="http://schemas.openxmlformats.org/officeDocument/2006/relationships/footnotes" Target="footnotes.xml"/><Relationship Id="rId162" Type="http://schemas.openxmlformats.org/officeDocument/2006/relationships/image" Target="media/image154.gif"/><Relationship Id="rId183" Type="http://schemas.openxmlformats.org/officeDocument/2006/relationships/image" Target="media/image175.gif"/><Relationship Id="rId218" Type="http://schemas.openxmlformats.org/officeDocument/2006/relationships/image" Target="media/image210.gif"/><Relationship Id="rId239" Type="http://schemas.openxmlformats.org/officeDocument/2006/relationships/image" Target="media/image231.gif"/><Relationship Id="rId390" Type="http://schemas.openxmlformats.org/officeDocument/2006/relationships/image" Target="media/image382.gif"/><Relationship Id="rId404" Type="http://schemas.openxmlformats.org/officeDocument/2006/relationships/image" Target="media/image396.gif"/><Relationship Id="rId425" Type="http://schemas.openxmlformats.org/officeDocument/2006/relationships/image" Target="media/image417.gif"/><Relationship Id="rId446" Type="http://schemas.openxmlformats.org/officeDocument/2006/relationships/image" Target="media/image438.gif"/><Relationship Id="rId250" Type="http://schemas.openxmlformats.org/officeDocument/2006/relationships/image" Target="media/image242.gif"/><Relationship Id="rId271" Type="http://schemas.openxmlformats.org/officeDocument/2006/relationships/image" Target="media/image263.gif"/><Relationship Id="rId292" Type="http://schemas.openxmlformats.org/officeDocument/2006/relationships/image" Target="media/image284.gif"/><Relationship Id="rId306" Type="http://schemas.openxmlformats.org/officeDocument/2006/relationships/image" Target="media/image298.gif"/><Relationship Id="rId24" Type="http://schemas.openxmlformats.org/officeDocument/2006/relationships/image" Target="media/image16.gif"/><Relationship Id="rId45" Type="http://schemas.openxmlformats.org/officeDocument/2006/relationships/image" Target="media/image37.gif"/><Relationship Id="rId66" Type="http://schemas.openxmlformats.org/officeDocument/2006/relationships/image" Target="media/image58.gif"/><Relationship Id="rId87" Type="http://schemas.openxmlformats.org/officeDocument/2006/relationships/image" Target="media/image79.gif"/><Relationship Id="rId110" Type="http://schemas.openxmlformats.org/officeDocument/2006/relationships/image" Target="media/image102.gif"/><Relationship Id="rId131" Type="http://schemas.openxmlformats.org/officeDocument/2006/relationships/image" Target="media/image123.gif"/><Relationship Id="rId327" Type="http://schemas.openxmlformats.org/officeDocument/2006/relationships/image" Target="media/image319.gif"/><Relationship Id="rId348" Type="http://schemas.openxmlformats.org/officeDocument/2006/relationships/image" Target="media/image340.gif"/><Relationship Id="rId369" Type="http://schemas.openxmlformats.org/officeDocument/2006/relationships/image" Target="media/image361.gif"/><Relationship Id="rId152" Type="http://schemas.openxmlformats.org/officeDocument/2006/relationships/image" Target="media/image144.gif"/><Relationship Id="rId173" Type="http://schemas.openxmlformats.org/officeDocument/2006/relationships/image" Target="media/image165.gif"/><Relationship Id="rId194" Type="http://schemas.openxmlformats.org/officeDocument/2006/relationships/image" Target="media/image186.gif"/><Relationship Id="rId208" Type="http://schemas.openxmlformats.org/officeDocument/2006/relationships/image" Target="media/image200.gif"/><Relationship Id="rId229" Type="http://schemas.openxmlformats.org/officeDocument/2006/relationships/image" Target="media/image221.gif"/><Relationship Id="rId380" Type="http://schemas.openxmlformats.org/officeDocument/2006/relationships/image" Target="media/image372.gif"/><Relationship Id="rId415" Type="http://schemas.openxmlformats.org/officeDocument/2006/relationships/image" Target="media/image407.gif"/><Relationship Id="rId436" Type="http://schemas.openxmlformats.org/officeDocument/2006/relationships/image" Target="media/image428.gif"/><Relationship Id="rId240" Type="http://schemas.openxmlformats.org/officeDocument/2006/relationships/image" Target="media/image232.gif"/><Relationship Id="rId261" Type="http://schemas.openxmlformats.org/officeDocument/2006/relationships/image" Target="media/image253.gif"/><Relationship Id="rId14" Type="http://schemas.openxmlformats.org/officeDocument/2006/relationships/image" Target="media/image6.gif"/><Relationship Id="rId35" Type="http://schemas.openxmlformats.org/officeDocument/2006/relationships/image" Target="media/image27.gif"/><Relationship Id="rId56" Type="http://schemas.openxmlformats.org/officeDocument/2006/relationships/image" Target="media/image48.gif"/><Relationship Id="rId77" Type="http://schemas.openxmlformats.org/officeDocument/2006/relationships/image" Target="media/image69.gif"/><Relationship Id="rId100" Type="http://schemas.openxmlformats.org/officeDocument/2006/relationships/image" Target="media/image92.gif"/><Relationship Id="rId282" Type="http://schemas.openxmlformats.org/officeDocument/2006/relationships/image" Target="media/image274.gif"/><Relationship Id="rId317" Type="http://schemas.openxmlformats.org/officeDocument/2006/relationships/image" Target="media/image309.gif"/><Relationship Id="rId338" Type="http://schemas.openxmlformats.org/officeDocument/2006/relationships/image" Target="media/image330.gif"/><Relationship Id="rId359" Type="http://schemas.openxmlformats.org/officeDocument/2006/relationships/image" Target="media/image351.gif"/><Relationship Id="rId8" Type="http://schemas.openxmlformats.org/officeDocument/2006/relationships/endnotes" Target="endnotes.xml"/><Relationship Id="rId98" Type="http://schemas.openxmlformats.org/officeDocument/2006/relationships/image" Target="media/image90.gif"/><Relationship Id="rId121" Type="http://schemas.openxmlformats.org/officeDocument/2006/relationships/image" Target="media/image113.gif"/><Relationship Id="rId142" Type="http://schemas.openxmlformats.org/officeDocument/2006/relationships/image" Target="media/image134.gif"/><Relationship Id="rId163" Type="http://schemas.openxmlformats.org/officeDocument/2006/relationships/image" Target="media/image155.gif"/><Relationship Id="rId184" Type="http://schemas.openxmlformats.org/officeDocument/2006/relationships/image" Target="media/image176.gif"/><Relationship Id="rId219" Type="http://schemas.openxmlformats.org/officeDocument/2006/relationships/image" Target="media/image211.gif"/><Relationship Id="rId370" Type="http://schemas.openxmlformats.org/officeDocument/2006/relationships/image" Target="media/image362.gif"/><Relationship Id="rId391" Type="http://schemas.openxmlformats.org/officeDocument/2006/relationships/image" Target="media/image383.gif"/><Relationship Id="rId405" Type="http://schemas.openxmlformats.org/officeDocument/2006/relationships/image" Target="media/image397.gif"/><Relationship Id="rId426" Type="http://schemas.openxmlformats.org/officeDocument/2006/relationships/image" Target="media/image418.gif"/><Relationship Id="rId447" Type="http://schemas.openxmlformats.org/officeDocument/2006/relationships/image" Target="media/image439.gif"/><Relationship Id="rId230" Type="http://schemas.openxmlformats.org/officeDocument/2006/relationships/image" Target="media/image222.gif"/><Relationship Id="rId251" Type="http://schemas.openxmlformats.org/officeDocument/2006/relationships/image" Target="media/image243.gif"/><Relationship Id="rId25" Type="http://schemas.openxmlformats.org/officeDocument/2006/relationships/image" Target="media/image17.gif"/><Relationship Id="rId46" Type="http://schemas.openxmlformats.org/officeDocument/2006/relationships/image" Target="media/image38.gif"/><Relationship Id="rId67" Type="http://schemas.openxmlformats.org/officeDocument/2006/relationships/image" Target="media/image59.gif"/><Relationship Id="rId272" Type="http://schemas.openxmlformats.org/officeDocument/2006/relationships/image" Target="media/image264.gif"/><Relationship Id="rId293" Type="http://schemas.openxmlformats.org/officeDocument/2006/relationships/image" Target="media/image285.gif"/><Relationship Id="rId307" Type="http://schemas.openxmlformats.org/officeDocument/2006/relationships/image" Target="media/image299.gif"/><Relationship Id="rId328" Type="http://schemas.openxmlformats.org/officeDocument/2006/relationships/image" Target="media/image320.gif"/><Relationship Id="rId349" Type="http://schemas.openxmlformats.org/officeDocument/2006/relationships/image" Target="media/image341.gif"/><Relationship Id="rId88" Type="http://schemas.openxmlformats.org/officeDocument/2006/relationships/image" Target="media/image80.gif"/><Relationship Id="rId111" Type="http://schemas.openxmlformats.org/officeDocument/2006/relationships/image" Target="media/image103.gif"/><Relationship Id="rId132" Type="http://schemas.openxmlformats.org/officeDocument/2006/relationships/image" Target="media/image124.gif"/><Relationship Id="rId153" Type="http://schemas.openxmlformats.org/officeDocument/2006/relationships/image" Target="media/image145.gif"/><Relationship Id="rId174" Type="http://schemas.openxmlformats.org/officeDocument/2006/relationships/image" Target="media/image166.gif"/><Relationship Id="rId195" Type="http://schemas.openxmlformats.org/officeDocument/2006/relationships/image" Target="media/image187.gif"/><Relationship Id="rId209" Type="http://schemas.openxmlformats.org/officeDocument/2006/relationships/image" Target="media/image201.gif"/><Relationship Id="rId360" Type="http://schemas.openxmlformats.org/officeDocument/2006/relationships/image" Target="media/image352.gif"/><Relationship Id="rId381" Type="http://schemas.openxmlformats.org/officeDocument/2006/relationships/image" Target="media/image373.gif"/><Relationship Id="rId416" Type="http://schemas.openxmlformats.org/officeDocument/2006/relationships/image" Target="media/image408.gif"/><Relationship Id="rId220" Type="http://schemas.openxmlformats.org/officeDocument/2006/relationships/image" Target="media/image212.gif"/><Relationship Id="rId241" Type="http://schemas.openxmlformats.org/officeDocument/2006/relationships/image" Target="media/image233.gif"/><Relationship Id="rId437" Type="http://schemas.openxmlformats.org/officeDocument/2006/relationships/image" Target="media/image429.gif"/><Relationship Id="rId15" Type="http://schemas.openxmlformats.org/officeDocument/2006/relationships/image" Target="media/image7.gif"/><Relationship Id="rId36" Type="http://schemas.openxmlformats.org/officeDocument/2006/relationships/image" Target="media/image28.gif"/><Relationship Id="rId57" Type="http://schemas.openxmlformats.org/officeDocument/2006/relationships/image" Target="media/image49.gif"/><Relationship Id="rId262" Type="http://schemas.openxmlformats.org/officeDocument/2006/relationships/image" Target="media/image254.gif"/><Relationship Id="rId283" Type="http://schemas.openxmlformats.org/officeDocument/2006/relationships/image" Target="media/image275.gif"/><Relationship Id="rId318" Type="http://schemas.openxmlformats.org/officeDocument/2006/relationships/image" Target="media/image310.gif"/><Relationship Id="rId339" Type="http://schemas.openxmlformats.org/officeDocument/2006/relationships/image" Target="media/image331.gif"/><Relationship Id="rId78" Type="http://schemas.openxmlformats.org/officeDocument/2006/relationships/image" Target="media/image70.gif"/><Relationship Id="rId99" Type="http://schemas.openxmlformats.org/officeDocument/2006/relationships/image" Target="media/image91.gif"/><Relationship Id="rId101" Type="http://schemas.openxmlformats.org/officeDocument/2006/relationships/image" Target="media/image93.gif"/><Relationship Id="rId122" Type="http://schemas.openxmlformats.org/officeDocument/2006/relationships/image" Target="media/image114.gif"/><Relationship Id="rId143" Type="http://schemas.openxmlformats.org/officeDocument/2006/relationships/image" Target="media/image135.gif"/><Relationship Id="rId164" Type="http://schemas.openxmlformats.org/officeDocument/2006/relationships/image" Target="media/image156.gif"/><Relationship Id="rId185" Type="http://schemas.openxmlformats.org/officeDocument/2006/relationships/image" Target="media/image177.gif"/><Relationship Id="rId350" Type="http://schemas.openxmlformats.org/officeDocument/2006/relationships/image" Target="media/image342.gif"/><Relationship Id="rId371" Type="http://schemas.openxmlformats.org/officeDocument/2006/relationships/image" Target="media/image363.gif"/><Relationship Id="rId406" Type="http://schemas.openxmlformats.org/officeDocument/2006/relationships/image" Target="media/image398.gif"/><Relationship Id="rId9" Type="http://schemas.openxmlformats.org/officeDocument/2006/relationships/image" Target="media/image1.jpeg"/><Relationship Id="rId210" Type="http://schemas.openxmlformats.org/officeDocument/2006/relationships/image" Target="media/image202.gif"/><Relationship Id="rId392" Type="http://schemas.openxmlformats.org/officeDocument/2006/relationships/image" Target="media/image384.gif"/><Relationship Id="rId427" Type="http://schemas.openxmlformats.org/officeDocument/2006/relationships/image" Target="media/image419.gif"/><Relationship Id="rId448" Type="http://schemas.openxmlformats.org/officeDocument/2006/relationships/image" Target="media/image440.gif"/><Relationship Id="rId26" Type="http://schemas.openxmlformats.org/officeDocument/2006/relationships/image" Target="media/image18.gif"/><Relationship Id="rId231" Type="http://schemas.openxmlformats.org/officeDocument/2006/relationships/image" Target="media/image223.gif"/><Relationship Id="rId252" Type="http://schemas.openxmlformats.org/officeDocument/2006/relationships/image" Target="media/image244.gif"/><Relationship Id="rId273" Type="http://schemas.openxmlformats.org/officeDocument/2006/relationships/image" Target="media/image265.gif"/><Relationship Id="rId294" Type="http://schemas.openxmlformats.org/officeDocument/2006/relationships/image" Target="media/image286.gif"/><Relationship Id="rId308" Type="http://schemas.openxmlformats.org/officeDocument/2006/relationships/image" Target="media/image300.gif"/><Relationship Id="rId329" Type="http://schemas.openxmlformats.org/officeDocument/2006/relationships/image" Target="media/image321.gif"/><Relationship Id="rId47" Type="http://schemas.openxmlformats.org/officeDocument/2006/relationships/image" Target="media/image39.gif"/><Relationship Id="rId68" Type="http://schemas.openxmlformats.org/officeDocument/2006/relationships/image" Target="media/image60.gif"/><Relationship Id="rId89" Type="http://schemas.openxmlformats.org/officeDocument/2006/relationships/image" Target="media/image81.gif"/><Relationship Id="rId112" Type="http://schemas.openxmlformats.org/officeDocument/2006/relationships/image" Target="media/image104.gif"/><Relationship Id="rId133" Type="http://schemas.openxmlformats.org/officeDocument/2006/relationships/image" Target="media/image125.gif"/><Relationship Id="rId154" Type="http://schemas.openxmlformats.org/officeDocument/2006/relationships/image" Target="media/image146.gif"/><Relationship Id="rId175" Type="http://schemas.openxmlformats.org/officeDocument/2006/relationships/image" Target="media/image167.gif"/><Relationship Id="rId340" Type="http://schemas.openxmlformats.org/officeDocument/2006/relationships/image" Target="media/image332.gif"/><Relationship Id="rId361" Type="http://schemas.openxmlformats.org/officeDocument/2006/relationships/image" Target="media/image353.gif"/><Relationship Id="rId196" Type="http://schemas.openxmlformats.org/officeDocument/2006/relationships/image" Target="media/image188.gif"/><Relationship Id="rId200" Type="http://schemas.openxmlformats.org/officeDocument/2006/relationships/image" Target="media/image192.gif"/><Relationship Id="rId382" Type="http://schemas.openxmlformats.org/officeDocument/2006/relationships/image" Target="media/image374.gif"/><Relationship Id="rId417" Type="http://schemas.openxmlformats.org/officeDocument/2006/relationships/image" Target="media/image409.gif"/><Relationship Id="rId438" Type="http://schemas.openxmlformats.org/officeDocument/2006/relationships/image" Target="media/image430.gif"/><Relationship Id="rId16" Type="http://schemas.openxmlformats.org/officeDocument/2006/relationships/image" Target="media/image8.gif"/><Relationship Id="rId221" Type="http://schemas.openxmlformats.org/officeDocument/2006/relationships/image" Target="media/image213.gif"/><Relationship Id="rId242" Type="http://schemas.openxmlformats.org/officeDocument/2006/relationships/image" Target="media/image234.gif"/><Relationship Id="rId263" Type="http://schemas.openxmlformats.org/officeDocument/2006/relationships/image" Target="media/image255.gif"/><Relationship Id="rId284" Type="http://schemas.openxmlformats.org/officeDocument/2006/relationships/image" Target="media/image276.gif"/><Relationship Id="rId319" Type="http://schemas.openxmlformats.org/officeDocument/2006/relationships/image" Target="media/image311.gif"/><Relationship Id="rId37" Type="http://schemas.openxmlformats.org/officeDocument/2006/relationships/image" Target="media/image29.gif"/><Relationship Id="rId58" Type="http://schemas.openxmlformats.org/officeDocument/2006/relationships/image" Target="media/image50.gif"/><Relationship Id="rId79" Type="http://schemas.openxmlformats.org/officeDocument/2006/relationships/image" Target="media/image71.gif"/><Relationship Id="rId102" Type="http://schemas.openxmlformats.org/officeDocument/2006/relationships/image" Target="media/image94.gif"/><Relationship Id="rId123" Type="http://schemas.openxmlformats.org/officeDocument/2006/relationships/image" Target="media/image115.gif"/><Relationship Id="rId144" Type="http://schemas.openxmlformats.org/officeDocument/2006/relationships/image" Target="media/image136.gif"/><Relationship Id="rId330" Type="http://schemas.openxmlformats.org/officeDocument/2006/relationships/image" Target="media/image322.gif"/><Relationship Id="rId90" Type="http://schemas.openxmlformats.org/officeDocument/2006/relationships/image" Target="media/image82.gif"/><Relationship Id="rId165" Type="http://schemas.openxmlformats.org/officeDocument/2006/relationships/image" Target="media/image157.gif"/><Relationship Id="rId186" Type="http://schemas.openxmlformats.org/officeDocument/2006/relationships/image" Target="media/image178.gif"/><Relationship Id="rId351" Type="http://schemas.openxmlformats.org/officeDocument/2006/relationships/image" Target="media/image343.gif"/><Relationship Id="rId372" Type="http://schemas.openxmlformats.org/officeDocument/2006/relationships/image" Target="media/image364.gif"/><Relationship Id="rId393" Type="http://schemas.openxmlformats.org/officeDocument/2006/relationships/image" Target="media/image385.gif"/><Relationship Id="rId407" Type="http://schemas.openxmlformats.org/officeDocument/2006/relationships/image" Target="media/image399.gif"/><Relationship Id="rId428" Type="http://schemas.openxmlformats.org/officeDocument/2006/relationships/image" Target="media/image420.gif"/><Relationship Id="rId449" Type="http://schemas.openxmlformats.org/officeDocument/2006/relationships/image" Target="media/image441.gif"/><Relationship Id="rId211" Type="http://schemas.openxmlformats.org/officeDocument/2006/relationships/image" Target="media/image203.gif"/><Relationship Id="rId232" Type="http://schemas.openxmlformats.org/officeDocument/2006/relationships/image" Target="media/image224.gif"/><Relationship Id="rId253" Type="http://schemas.openxmlformats.org/officeDocument/2006/relationships/image" Target="media/image245.gif"/><Relationship Id="rId274" Type="http://schemas.openxmlformats.org/officeDocument/2006/relationships/image" Target="media/image266.gif"/><Relationship Id="rId295" Type="http://schemas.openxmlformats.org/officeDocument/2006/relationships/image" Target="media/image287.gif"/><Relationship Id="rId309" Type="http://schemas.openxmlformats.org/officeDocument/2006/relationships/image" Target="media/image301.gif"/><Relationship Id="rId27" Type="http://schemas.openxmlformats.org/officeDocument/2006/relationships/image" Target="media/image19.gif"/><Relationship Id="rId48" Type="http://schemas.openxmlformats.org/officeDocument/2006/relationships/image" Target="media/image40.gif"/><Relationship Id="rId69" Type="http://schemas.openxmlformats.org/officeDocument/2006/relationships/image" Target="media/image61.gif"/><Relationship Id="rId113" Type="http://schemas.openxmlformats.org/officeDocument/2006/relationships/image" Target="media/image105.gif"/><Relationship Id="rId134" Type="http://schemas.openxmlformats.org/officeDocument/2006/relationships/image" Target="media/image126.gif"/><Relationship Id="rId320" Type="http://schemas.openxmlformats.org/officeDocument/2006/relationships/image" Target="media/image312.gif"/><Relationship Id="rId80" Type="http://schemas.openxmlformats.org/officeDocument/2006/relationships/image" Target="media/image72.gif"/><Relationship Id="rId155" Type="http://schemas.openxmlformats.org/officeDocument/2006/relationships/image" Target="media/image147.gif"/><Relationship Id="rId176" Type="http://schemas.openxmlformats.org/officeDocument/2006/relationships/image" Target="media/image168.gif"/><Relationship Id="rId197" Type="http://schemas.openxmlformats.org/officeDocument/2006/relationships/image" Target="media/image189.gif"/><Relationship Id="rId341" Type="http://schemas.openxmlformats.org/officeDocument/2006/relationships/image" Target="media/image333.gif"/><Relationship Id="rId362" Type="http://schemas.openxmlformats.org/officeDocument/2006/relationships/image" Target="media/image354.gif"/><Relationship Id="rId383" Type="http://schemas.openxmlformats.org/officeDocument/2006/relationships/image" Target="media/image375.gif"/><Relationship Id="rId418" Type="http://schemas.openxmlformats.org/officeDocument/2006/relationships/image" Target="media/image410.gif"/><Relationship Id="rId439" Type="http://schemas.openxmlformats.org/officeDocument/2006/relationships/image" Target="media/image431.gif"/><Relationship Id="rId201" Type="http://schemas.openxmlformats.org/officeDocument/2006/relationships/image" Target="media/image193.gif"/><Relationship Id="rId222" Type="http://schemas.openxmlformats.org/officeDocument/2006/relationships/image" Target="media/image214.gif"/><Relationship Id="rId243" Type="http://schemas.openxmlformats.org/officeDocument/2006/relationships/image" Target="media/image235.gif"/><Relationship Id="rId264" Type="http://schemas.openxmlformats.org/officeDocument/2006/relationships/image" Target="media/image256.gif"/><Relationship Id="rId285" Type="http://schemas.openxmlformats.org/officeDocument/2006/relationships/image" Target="media/image277.gif"/><Relationship Id="rId450" Type="http://schemas.openxmlformats.org/officeDocument/2006/relationships/image" Target="media/image442.gif"/><Relationship Id="rId17" Type="http://schemas.openxmlformats.org/officeDocument/2006/relationships/image" Target="media/image9.gif"/><Relationship Id="rId38" Type="http://schemas.openxmlformats.org/officeDocument/2006/relationships/image" Target="media/image30.gif"/><Relationship Id="rId59" Type="http://schemas.openxmlformats.org/officeDocument/2006/relationships/image" Target="media/image51.gif"/><Relationship Id="rId103" Type="http://schemas.openxmlformats.org/officeDocument/2006/relationships/image" Target="media/image95.gif"/><Relationship Id="rId124" Type="http://schemas.openxmlformats.org/officeDocument/2006/relationships/image" Target="media/image116.gif"/><Relationship Id="rId310" Type="http://schemas.openxmlformats.org/officeDocument/2006/relationships/image" Target="media/image302.gif"/><Relationship Id="rId70" Type="http://schemas.openxmlformats.org/officeDocument/2006/relationships/image" Target="media/image62.gif"/><Relationship Id="rId91" Type="http://schemas.openxmlformats.org/officeDocument/2006/relationships/image" Target="media/image83.gif"/><Relationship Id="rId145" Type="http://schemas.openxmlformats.org/officeDocument/2006/relationships/image" Target="media/image137.gif"/><Relationship Id="rId166" Type="http://schemas.openxmlformats.org/officeDocument/2006/relationships/image" Target="media/image158.gif"/><Relationship Id="rId187" Type="http://schemas.openxmlformats.org/officeDocument/2006/relationships/image" Target="media/image179.gif"/><Relationship Id="rId331" Type="http://schemas.openxmlformats.org/officeDocument/2006/relationships/image" Target="media/image323.gif"/><Relationship Id="rId352" Type="http://schemas.openxmlformats.org/officeDocument/2006/relationships/image" Target="media/image344.gif"/><Relationship Id="rId373" Type="http://schemas.openxmlformats.org/officeDocument/2006/relationships/image" Target="media/image365.gif"/><Relationship Id="rId394" Type="http://schemas.openxmlformats.org/officeDocument/2006/relationships/image" Target="media/image386.gif"/><Relationship Id="rId408" Type="http://schemas.openxmlformats.org/officeDocument/2006/relationships/image" Target="media/image400.gif"/><Relationship Id="rId429" Type="http://schemas.openxmlformats.org/officeDocument/2006/relationships/image" Target="media/image421.gif"/><Relationship Id="rId1" Type="http://schemas.openxmlformats.org/officeDocument/2006/relationships/customXml" Target="../customXml/item1.xml"/><Relationship Id="rId212" Type="http://schemas.openxmlformats.org/officeDocument/2006/relationships/image" Target="media/image204.gif"/><Relationship Id="rId233" Type="http://schemas.openxmlformats.org/officeDocument/2006/relationships/image" Target="media/image225.gif"/><Relationship Id="rId254" Type="http://schemas.openxmlformats.org/officeDocument/2006/relationships/image" Target="media/image246.gif"/><Relationship Id="rId440" Type="http://schemas.openxmlformats.org/officeDocument/2006/relationships/image" Target="media/image432.gif"/><Relationship Id="rId28" Type="http://schemas.openxmlformats.org/officeDocument/2006/relationships/image" Target="media/image20.gif"/><Relationship Id="rId49" Type="http://schemas.openxmlformats.org/officeDocument/2006/relationships/image" Target="media/image41.gif"/><Relationship Id="rId114" Type="http://schemas.openxmlformats.org/officeDocument/2006/relationships/image" Target="media/image106.gif"/><Relationship Id="rId275" Type="http://schemas.openxmlformats.org/officeDocument/2006/relationships/image" Target="media/image267.gif"/><Relationship Id="rId296" Type="http://schemas.openxmlformats.org/officeDocument/2006/relationships/image" Target="media/image288.gif"/><Relationship Id="rId300" Type="http://schemas.openxmlformats.org/officeDocument/2006/relationships/image" Target="media/image292.gif"/><Relationship Id="rId60" Type="http://schemas.openxmlformats.org/officeDocument/2006/relationships/image" Target="media/image52.gif"/><Relationship Id="rId81" Type="http://schemas.openxmlformats.org/officeDocument/2006/relationships/image" Target="media/image73.gif"/><Relationship Id="rId135" Type="http://schemas.openxmlformats.org/officeDocument/2006/relationships/image" Target="media/image127.gif"/><Relationship Id="rId156" Type="http://schemas.openxmlformats.org/officeDocument/2006/relationships/image" Target="media/image148.gif"/><Relationship Id="rId177" Type="http://schemas.openxmlformats.org/officeDocument/2006/relationships/image" Target="media/image169.gif"/><Relationship Id="rId198" Type="http://schemas.openxmlformats.org/officeDocument/2006/relationships/image" Target="media/image190.gif"/><Relationship Id="rId321" Type="http://schemas.openxmlformats.org/officeDocument/2006/relationships/image" Target="media/image313.gif"/><Relationship Id="rId342" Type="http://schemas.openxmlformats.org/officeDocument/2006/relationships/image" Target="media/image334.gif"/><Relationship Id="rId363" Type="http://schemas.openxmlformats.org/officeDocument/2006/relationships/image" Target="media/image355.gif"/><Relationship Id="rId384" Type="http://schemas.openxmlformats.org/officeDocument/2006/relationships/image" Target="media/image376.gif"/><Relationship Id="rId419" Type="http://schemas.openxmlformats.org/officeDocument/2006/relationships/image" Target="media/image411.gif"/><Relationship Id="rId202" Type="http://schemas.openxmlformats.org/officeDocument/2006/relationships/image" Target="media/image194.gif"/><Relationship Id="rId223" Type="http://schemas.openxmlformats.org/officeDocument/2006/relationships/image" Target="media/image215.gif"/><Relationship Id="rId244" Type="http://schemas.openxmlformats.org/officeDocument/2006/relationships/image" Target="media/image236.gif"/><Relationship Id="rId430" Type="http://schemas.openxmlformats.org/officeDocument/2006/relationships/image" Target="media/image422.gif"/><Relationship Id="rId18" Type="http://schemas.openxmlformats.org/officeDocument/2006/relationships/image" Target="media/image10.gif"/><Relationship Id="rId39" Type="http://schemas.openxmlformats.org/officeDocument/2006/relationships/image" Target="media/image31.gif"/><Relationship Id="rId265" Type="http://schemas.openxmlformats.org/officeDocument/2006/relationships/image" Target="media/image257.gif"/><Relationship Id="rId286" Type="http://schemas.openxmlformats.org/officeDocument/2006/relationships/image" Target="media/image278.gif"/><Relationship Id="rId451" Type="http://schemas.openxmlformats.org/officeDocument/2006/relationships/image" Target="media/image443.gif"/><Relationship Id="rId50" Type="http://schemas.openxmlformats.org/officeDocument/2006/relationships/image" Target="media/image42.gif"/><Relationship Id="rId104" Type="http://schemas.openxmlformats.org/officeDocument/2006/relationships/image" Target="media/image96.gif"/><Relationship Id="rId125" Type="http://schemas.openxmlformats.org/officeDocument/2006/relationships/image" Target="media/image117.gif"/><Relationship Id="rId146" Type="http://schemas.openxmlformats.org/officeDocument/2006/relationships/image" Target="media/image138.gif"/><Relationship Id="rId167" Type="http://schemas.openxmlformats.org/officeDocument/2006/relationships/image" Target="media/image159.gif"/><Relationship Id="rId188" Type="http://schemas.openxmlformats.org/officeDocument/2006/relationships/image" Target="media/image180.gif"/><Relationship Id="rId311" Type="http://schemas.openxmlformats.org/officeDocument/2006/relationships/image" Target="media/image303.gif"/><Relationship Id="rId332" Type="http://schemas.openxmlformats.org/officeDocument/2006/relationships/image" Target="media/image324.gif"/><Relationship Id="rId353" Type="http://schemas.openxmlformats.org/officeDocument/2006/relationships/image" Target="media/image345.gif"/><Relationship Id="rId374" Type="http://schemas.openxmlformats.org/officeDocument/2006/relationships/image" Target="media/image366.gif"/><Relationship Id="rId395" Type="http://schemas.openxmlformats.org/officeDocument/2006/relationships/image" Target="media/image387.gif"/><Relationship Id="rId409" Type="http://schemas.openxmlformats.org/officeDocument/2006/relationships/image" Target="media/image401.gif"/><Relationship Id="rId71" Type="http://schemas.openxmlformats.org/officeDocument/2006/relationships/image" Target="media/image63.gif"/><Relationship Id="rId92" Type="http://schemas.openxmlformats.org/officeDocument/2006/relationships/image" Target="media/image84.gif"/><Relationship Id="rId213" Type="http://schemas.openxmlformats.org/officeDocument/2006/relationships/image" Target="media/image205.gif"/><Relationship Id="rId234" Type="http://schemas.openxmlformats.org/officeDocument/2006/relationships/image" Target="media/image226.gif"/><Relationship Id="rId420" Type="http://schemas.openxmlformats.org/officeDocument/2006/relationships/image" Target="media/image412.gif"/><Relationship Id="rId2" Type="http://schemas.openxmlformats.org/officeDocument/2006/relationships/numbering" Target="numbering.xml"/><Relationship Id="rId29" Type="http://schemas.openxmlformats.org/officeDocument/2006/relationships/image" Target="media/image21.gif"/><Relationship Id="rId255" Type="http://schemas.openxmlformats.org/officeDocument/2006/relationships/image" Target="media/image247.gif"/><Relationship Id="rId276" Type="http://schemas.openxmlformats.org/officeDocument/2006/relationships/image" Target="media/image268.gif"/><Relationship Id="rId297" Type="http://schemas.openxmlformats.org/officeDocument/2006/relationships/image" Target="media/image289.gif"/><Relationship Id="rId441" Type="http://schemas.openxmlformats.org/officeDocument/2006/relationships/image" Target="media/image433.gif"/><Relationship Id="rId40" Type="http://schemas.openxmlformats.org/officeDocument/2006/relationships/image" Target="media/image32.gif"/><Relationship Id="rId115" Type="http://schemas.openxmlformats.org/officeDocument/2006/relationships/image" Target="media/image107.gif"/><Relationship Id="rId136" Type="http://schemas.openxmlformats.org/officeDocument/2006/relationships/image" Target="media/image128.gif"/><Relationship Id="rId157" Type="http://schemas.openxmlformats.org/officeDocument/2006/relationships/image" Target="media/image149.gif"/><Relationship Id="rId178" Type="http://schemas.openxmlformats.org/officeDocument/2006/relationships/image" Target="media/image170.gif"/><Relationship Id="rId301" Type="http://schemas.openxmlformats.org/officeDocument/2006/relationships/image" Target="media/image293.gif"/><Relationship Id="rId322" Type="http://schemas.openxmlformats.org/officeDocument/2006/relationships/image" Target="media/image314.gif"/><Relationship Id="rId343" Type="http://schemas.openxmlformats.org/officeDocument/2006/relationships/image" Target="media/image335.gif"/><Relationship Id="rId364" Type="http://schemas.openxmlformats.org/officeDocument/2006/relationships/image" Target="media/image356.gif"/><Relationship Id="rId61" Type="http://schemas.openxmlformats.org/officeDocument/2006/relationships/image" Target="media/image53.gif"/><Relationship Id="rId82" Type="http://schemas.openxmlformats.org/officeDocument/2006/relationships/image" Target="media/image74.gif"/><Relationship Id="rId199" Type="http://schemas.openxmlformats.org/officeDocument/2006/relationships/image" Target="media/image191.gif"/><Relationship Id="rId203" Type="http://schemas.openxmlformats.org/officeDocument/2006/relationships/image" Target="media/image195.gif"/><Relationship Id="rId385" Type="http://schemas.openxmlformats.org/officeDocument/2006/relationships/image" Target="media/image377.gif"/><Relationship Id="rId19" Type="http://schemas.openxmlformats.org/officeDocument/2006/relationships/image" Target="media/image11.gif"/><Relationship Id="rId224" Type="http://schemas.openxmlformats.org/officeDocument/2006/relationships/image" Target="media/image216.gif"/><Relationship Id="rId245" Type="http://schemas.openxmlformats.org/officeDocument/2006/relationships/image" Target="media/image237.gif"/><Relationship Id="rId266" Type="http://schemas.openxmlformats.org/officeDocument/2006/relationships/image" Target="media/image258.gif"/><Relationship Id="rId287" Type="http://schemas.openxmlformats.org/officeDocument/2006/relationships/image" Target="media/image279.gif"/><Relationship Id="rId410" Type="http://schemas.openxmlformats.org/officeDocument/2006/relationships/image" Target="media/image402.gif"/><Relationship Id="rId431" Type="http://schemas.openxmlformats.org/officeDocument/2006/relationships/image" Target="media/image423.gif"/><Relationship Id="rId452" Type="http://schemas.openxmlformats.org/officeDocument/2006/relationships/image" Target="media/image444.gif"/><Relationship Id="rId30" Type="http://schemas.openxmlformats.org/officeDocument/2006/relationships/image" Target="media/image22.gif"/><Relationship Id="rId105" Type="http://schemas.openxmlformats.org/officeDocument/2006/relationships/image" Target="media/image97.gif"/><Relationship Id="rId126" Type="http://schemas.openxmlformats.org/officeDocument/2006/relationships/image" Target="media/image118.gif"/><Relationship Id="rId147" Type="http://schemas.openxmlformats.org/officeDocument/2006/relationships/image" Target="media/image139.gif"/><Relationship Id="rId168" Type="http://schemas.openxmlformats.org/officeDocument/2006/relationships/image" Target="media/image160.gif"/><Relationship Id="rId312" Type="http://schemas.openxmlformats.org/officeDocument/2006/relationships/image" Target="media/image304.gif"/><Relationship Id="rId333" Type="http://schemas.openxmlformats.org/officeDocument/2006/relationships/image" Target="media/image325.gif"/><Relationship Id="rId354" Type="http://schemas.openxmlformats.org/officeDocument/2006/relationships/image" Target="media/image346.gif"/><Relationship Id="rId51" Type="http://schemas.openxmlformats.org/officeDocument/2006/relationships/image" Target="media/image43.gif"/><Relationship Id="rId72" Type="http://schemas.openxmlformats.org/officeDocument/2006/relationships/image" Target="media/image64.gif"/><Relationship Id="rId93" Type="http://schemas.openxmlformats.org/officeDocument/2006/relationships/image" Target="media/image85.gif"/><Relationship Id="rId189" Type="http://schemas.openxmlformats.org/officeDocument/2006/relationships/image" Target="media/image181.gif"/><Relationship Id="rId375" Type="http://schemas.openxmlformats.org/officeDocument/2006/relationships/image" Target="media/image367.gif"/><Relationship Id="rId396" Type="http://schemas.openxmlformats.org/officeDocument/2006/relationships/image" Target="media/image388.gif"/><Relationship Id="rId3" Type="http://schemas.openxmlformats.org/officeDocument/2006/relationships/styles" Target="styles.xml"/><Relationship Id="rId214" Type="http://schemas.openxmlformats.org/officeDocument/2006/relationships/image" Target="media/image206.gif"/><Relationship Id="rId235" Type="http://schemas.openxmlformats.org/officeDocument/2006/relationships/image" Target="media/image227.gif"/><Relationship Id="rId256" Type="http://schemas.openxmlformats.org/officeDocument/2006/relationships/image" Target="media/image248.gif"/><Relationship Id="rId277" Type="http://schemas.openxmlformats.org/officeDocument/2006/relationships/image" Target="media/image269.gif"/><Relationship Id="rId298" Type="http://schemas.openxmlformats.org/officeDocument/2006/relationships/image" Target="media/image290.gif"/><Relationship Id="rId400" Type="http://schemas.openxmlformats.org/officeDocument/2006/relationships/image" Target="media/image392.gif"/><Relationship Id="rId421" Type="http://schemas.openxmlformats.org/officeDocument/2006/relationships/image" Target="media/image413.gif"/><Relationship Id="rId442" Type="http://schemas.openxmlformats.org/officeDocument/2006/relationships/image" Target="media/image434.gif"/><Relationship Id="rId116" Type="http://schemas.openxmlformats.org/officeDocument/2006/relationships/image" Target="media/image108.gif"/><Relationship Id="rId137" Type="http://schemas.openxmlformats.org/officeDocument/2006/relationships/image" Target="media/image129.gif"/><Relationship Id="rId158" Type="http://schemas.openxmlformats.org/officeDocument/2006/relationships/image" Target="media/image150.gif"/><Relationship Id="rId302" Type="http://schemas.openxmlformats.org/officeDocument/2006/relationships/image" Target="media/image294.gif"/><Relationship Id="rId323" Type="http://schemas.openxmlformats.org/officeDocument/2006/relationships/image" Target="media/image315.gif"/><Relationship Id="rId344" Type="http://schemas.openxmlformats.org/officeDocument/2006/relationships/image" Target="media/image336.gif"/><Relationship Id="rId20" Type="http://schemas.openxmlformats.org/officeDocument/2006/relationships/image" Target="media/image12.gif"/><Relationship Id="rId41" Type="http://schemas.openxmlformats.org/officeDocument/2006/relationships/image" Target="media/image33.gif"/><Relationship Id="rId62" Type="http://schemas.openxmlformats.org/officeDocument/2006/relationships/image" Target="media/image54.gif"/><Relationship Id="rId83" Type="http://schemas.openxmlformats.org/officeDocument/2006/relationships/image" Target="media/image75.gif"/><Relationship Id="rId179" Type="http://schemas.openxmlformats.org/officeDocument/2006/relationships/image" Target="media/image171.gif"/><Relationship Id="rId365" Type="http://schemas.openxmlformats.org/officeDocument/2006/relationships/image" Target="media/image357.gif"/><Relationship Id="rId386" Type="http://schemas.openxmlformats.org/officeDocument/2006/relationships/image" Target="media/image378.gif"/><Relationship Id="rId190" Type="http://schemas.openxmlformats.org/officeDocument/2006/relationships/image" Target="media/image182.gif"/><Relationship Id="rId204" Type="http://schemas.openxmlformats.org/officeDocument/2006/relationships/image" Target="media/image196.gif"/><Relationship Id="rId225" Type="http://schemas.openxmlformats.org/officeDocument/2006/relationships/image" Target="media/image217.gif"/><Relationship Id="rId246" Type="http://schemas.openxmlformats.org/officeDocument/2006/relationships/image" Target="media/image238.gif"/><Relationship Id="rId267" Type="http://schemas.openxmlformats.org/officeDocument/2006/relationships/image" Target="media/image259.gif"/><Relationship Id="rId288" Type="http://schemas.openxmlformats.org/officeDocument/2006/relationships/image" Target="media/image280.gif"/><Relationship Id="rId411" Type="http://schemas.openxmlformats.org/officeDocument/2006/relationships/image" Target="media/image403.gif"/><Relationship Id="rId432" Type="http://schemas.openxmlformats.org/officeDocument/2006/relationships/image" Target="media/image424.gif"/><Relationship Id="rId453" Type="http://schemas.openxmlformats.org/officeDocument/2006/relationships/footer" Target="footer1.xml"/><Relationship Id="rId106" Type="http://schemas.openxmlformats.org/officeDocument/2006/relationships/image" Target="media/image98.gif"/><Relationship Id="rId127" Type="http://schemas.openxmlformats.org/officeDocument/2006/relationships/image" Target="media/image119.gif"/><Relationship Id="rId313" Type="http://schemas.openxmlformats.org/officeDocument/2006/relationships/image" Target="media/image305.gif"/><Relationship Id="rId10" Type="http://schemas.openxmlformats.org/officeDocument/2006/relationships/image" Target="media/image2.jpeg"/><Relationship Id="rId31" Type="http://schemas.openxmlformats.org/officeDocument/2006/relationships/image" Target="media/image23.gif"/><Relationship Id="rId52" Type="http://schemas.openxmlformats.org/officeDocument/2006/relationships/image" Target="media/image44.gif"/><Relationship Id="rId73" Type="http://schemas.openxmlformats.org/officeDocument/2006/relationships/image" Target="media/image65.gif"/><Relationship Id="rId94" Type="http://schemas.openxmlformats.org/officeDocument/2006/relationships/image" Target="media/image86.gif"/><Relationship Id="rId148" Type="http://schemas.openxmlformats.org/officeDocument/2006/relationships/image" Target="media/image140.gif"/><Relationship Id="rId169" Type="http://schemas.openxmlformats.org/officeDocument/2006/relationships/image" Target="media/image161.gif"/><Relationship Id="rId334" Type="http://schemas.openxmlformats.org/officeDocument/2006/relationships/image" Target="media/image326.gif"/><Relationship Id="rId355" Type="http://schemas.openxmlformats.org/officeDocument/2006/relationships/image" Target="media/image347.gif"/><Relationship Id="rId376" Type="http://schemas.openxmlformats.org/officeDocument/2006/relationships/image" Target="media/image368.gif"/><Relationship Id="rId397" Type="http://schemas.openxmlformats.org/officeDocument/2006/relationships/image" Target="media/image389.gif"/><Relationship Id="rId4" Type="http://schemas.microsoft.com/office/2007/relationships/stylesWithEffects" Target="stylesWithEffects.xml"/><Relationship Id="rId180" Type="http://schemas.openxmlformats.org/officeDocument/2006/relationships/image" Target="media/image172.gif"/><Relationship Id="rId215" Type="http://schemas.openxmlformats.org/officeDocument/2006/relationships/image" Target="media/image207.gif"/><Relationship Id="rId236" Type="http://schemas.openxmlformats.org/officeDocument/2006/relationships/image" Target="media/image228.gif"/><Relationship Id="rId257" Type="http://schemas.openxmlformats.org/officeDocument/2006/relationships/image" Target="media/image249.gif"/><Relationship Id="rId278" Type="http://schemas.openxmlformats.org/officeDocument/2006/relationships/image" Target="media/image270.gif"/><Relationship Id="rId401" Type="http://schemas.openxmlformats.org/officeDocument/2006/relationships/image" Target="media/image393.gif"/><Relationship Id="rId422" Type="http://schemas.openxmlformats.org/officeDocument/2006/relationships/image" Target="media/image414.gif"/><Relationship Id="rId443" Type="http://schemas.openxmlformats.org/officeDocument/2006/relationships/image" Target="media/image435.gif"/><Relationship Id="rId303" Type="http://schemas.openxmlformats.org/officeDocument/2006/relationships/image" Target="media/image295.gif"/><Relationship Id="rId42" Type="http://schemas.openxmlformats.org/officeDocument/2006/relationships/image" Target="media/image34.gif"/><Relationship Id="rId84" Type="http://schemas.openxmlformats.org/officeDocument/2006/relationships/image" Target="media/image76.gif"/><Relationship Id="rId138" Type="http://schemas.openxmlformats.org/officeDocument/2006/relationships/image" Target="media/image130.gif"/><Relationship Id="rId345" Type="http://schemas.openxmlformats.org/officeDocument/2006/relationships/image" Target="media/image337.gif"/><Relationship Id="rId387" Type="http://schemas.openxmlformats.org/officeDocument/2006/relationships/image" Target="media/image379.gif"/><Relationship Id="rId191" Type="http://schemas.openxmlformats.org/officeDocument/2006/relationships/image" Target="media/image183.gif"/><Relationship Id="rId205" Type="http://schemas.openxmlformats.org/officeDocument/2006/relationships/image" Target="media/image197.gif"/><Relationship Id="rId247" Type="http://schemas.openxmlformats.org/officeDocument/2006/relationships/image" Target="media/image239.gif"/><Relationship Id="rId412" Type="http://schemas.openxmlformats.org/officeDocument/2006/relationships/image" Target="media/image404.gif"/><Relationship Id="rId107" Type="http://schemas.openxmlformats.org/officeDocument/2006/relationships/image" Target="media/image99.gif"/><Relationship Id="rId289" Type="http://schemas.openxmlformats.org/officeDocument/2006/relationships/image" Target="media/image281.gif"/><Relationship Id="rId454" Type="http://schemas.openxmlformats.org/officeDocument/2006/relationships/fontTable" Target="fontTable.xml"/><Relationship Id="rId11" Type="http://schemas.openxmlformats.org/officeDocument/2006/relationships/image" Target="media/image3.png"/><Relationship Id="rId53" Type="http://schemas.openxmlformats.org/officeDocument/2006/relationships/image" Target="media/image45.gif"/><Relationship Id="rId149" Type="http://schemas.openxmlformats.org/officeDocument/2006/relationships/image" Target="media/image141.gif"/><Relationship Id="rId314" Type="http://schemas.openxmlformats.org/officeDocument/2006/relationships/image" Target="media/image306.gif"/><Relationship Id="rId356" Type="http://schemas.openxmlformats.org/officeDocument/2006/relationships/image" Target="media/image348.gif"/><Relationship Id="rId398" Type="http://schemas.openxmlformats.org/officeDocument/2006/relationships/image" Target="media/image390.gif"/><Relationship Id="rId95" Type="http://schemas.openxmlformats.org/officeDocument/2006/relationships/image" Target="media/image87.gif"/><Relationship Id="rId160" Type="http://schemas.openxmlformats.org/officeDocument/2006/relationships/image" Target="media/image152.gif"/><Relationship Id="rId216" Type="http://schemas.openxmlformats.org/officeDocument/2006/relationships/image" Target="media/image208.gif"/><Relationship Id="rId423" Type="http://schemas.openxmlformats.org/officeDocument/2006/relationships/image" Target="media/image415.gif"/><Relationship Id="rId258" Type="http://schemas.openxmlformats.org/officeDocument/2006/relationships/image" Target="media/image250.gif"/><Relationship Id="rId22" Type="http://schemas.openxmlformats.org/officeDocument/2006/relationships/image" Target="media/image14.gif"/><Relationship Id="rId64" Type="http://schemas.openxmlformats.org/officeDocument/2006/relationships/image" Target="media/image56.gif"/><Relationship Id="rId118" Type="http://schemas.openxmlformats.org/officeDocument/2006/relationships/image" Target="media/image110.gif"/><Relationship Id="rId325" Type="http://schemas.openxmlformats.org/officeDocument/2006/relationships/image" Target="media/image317.gif"/><Relationship Id="rId367" Type="http://schemas.openxmlformats.org/officeDocument/2006/relationships/image" Target="media/image359.gif"/><Relationship Id="rId171" Type="http://schemas.openxmlformats.org/officeDocument/2006/relationships/image" Target="media/image163.gif"/><Relationship Id="rId227" Type="http://schemas.openxmlformats.org/officeDocument/2006/relationships/image" Target="media/image219.gif"/><Relationship Id="rId269" Type="http://schemas.openxmlformats.org/officeDocument/2006/relationships/image" Target="media/image261.gif"/><Relationship Id="rId434" Type="http://schemas.openxmlformats.org/officeDocument/2006/relationships/image" Target="media/image426.gif"/><Relationship Id="rId33" Type="http://schemas.openxmlformats.org/officeDocument/2006/relationships/image" Target="media/image25.gif"/><Relationship Id="rId129" Type="http://schemas.openxmlformats.org/officeDocument/2006/relationships/image" Target="media/image121.gif"/><Relationship Id="rId280" Type="http://schemas.openxmlformats.org/officeDocument/2006/relationships/image" Target="media/image272.gif"/><Relationship Id="rId336" Type="http://schemas.openxmlformats.org/officeDocument/2006/relationships/image" Target="media/image328.gif"/><Relationship Id="rId75" Type="http://schemas.openxmlformats.org/officeDocument/2006/relationships/image" Target="media/image67.gif"/><Relationship Id="rId140" Type="http://schemas.openxmlformats.org/officeDocument/2006/relationships/image" Target="media/image132.gif"/><Relationship Id="rId182" Type="http://schemas.openxmlformats.org/officeDocument/2006/relationships/image" Target="media/image174.gif"/><Relationship Id="rId378" Type="http://schemas.openxmlformats.org/officeDocument/2006/relationships/image" Target="media/image370.gif"/><Relationship Id="rId403" Type="http://schemas.openxmlformats.org/officeDocument/2006/relationships/image" Target="media/image395.gi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0E88DC-F50D-4708-9EB3-CA682272FA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6021</Words>
  <Characters>34326</Characters>
  <Application>Microsoft Office Word</Application>
  <DocSecurity>0</DocSecurity>
  <Lines>286</Lines>
  <Paragraphs>80</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World Meteorological Organization</Company>
  <LinksUpToDate>false</LinksUpToDate>
  <CharactersWithSpaces>40267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asteria1104</dc:creator>
  <cp:lastModifiedBy>Mingyue Chen</cp:lastModifiedBy>
  <cp:revision>2</cp:revision>
  <dcterms:created xsi:type="dcterms:W3CDTF">2019-06-10T16:31:00Z</dcterms:created>
  <dcterms:modified xsi:type="dcterms:W3CDTF">2019-06-10T16:31:00Z</dcterms:modified>
</cp:coreProperties>
</file>