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F3" w:rsidRPr="001B2EF9" w:rsidRDefault="00AF75D2" w:rsidP="004865C6">
      <w:pPr>
        <w:jc w:val="center"/>
        <w:rPr>
          <w:rFonts w:ascii="Times New Roman" w:hAnsi="Times New Roman" w:cs="Times New Roman"/>
          <w:sz w:val="24"/>
          <w:szCs w:val="24"/>
        </w:rPr>
      </w:pPr>
      <w:r w:rsidRPr="001B2EF9">
        <w:rPr>
          <w:rFonts w:ascii="Times New Roman" w:hAnsi="Times New Roman" w:cs="Times New Roman"/>
          <w:sz w:val="24"/>
          <w:szCs w:val="24"/>
        </w:rPr>
        <w:t xml:space="preserve">Covariation of </w:t>
      </w:r>
      <w:r w:rsidR="001B2EF9" w:rsidRPr="001B2EF9">
        <w:rPr>
          <w:rFonts w:ascii="Times New Roman" w:hAnsi="Times New Roman" w:cs="Times New Roman"/>
          <w:sz w:val="24"/>
          <w:szCs w:val="24"/>
        </w:rPr>
        <w:t xml:space="preserve">the </w:t>
      </w:r>
      <w:r w:rsidRPr="001B2EF9">
        <w:rPr>
          <w:rFonts w:ascii="Times New Roman" w:hAnsi="Times New Roman" w:cs="Times New Roman"/>
          <w:sz w:val="24"/>
          <w:szCs w:val="24"/>
        </w:rPr>
        <w:t>I</w:t>
      </w:r>
      <w:r w:rsidR="001B2EF9" w:rsidRPr="001B2EF9">
        <w:rPr>
          <w:rFonts w:ascii="Times New Roman" w:hAnsi="Times New Roman" w:cs="Times New Roman"/>
          <w:sz w:val="24"/>
          <w:szCs w:val="24"/>
        </w:rPr>
        <w:t xml:space="preserve">ndian </w:t>
      </w:r>
      <w:r w:rsidRPr="001B2EF9">
        <w:rPr>
          <w:rFonts w:ascii="Times New Roman" w:hAnsi="Times New Roman" w:cs="Times New Roman"/>
          <w:sz w:val="24"/>
          <w:szCs w:val="24"/>
        </w:rPr>
        <w:t>O</w:t>
      </w:r>
      <w:r w:rsidR="001B2EF9" w:rsidRPr="001B2EF9">
        <w:rPr>
          <w:rFonts w:ascii="Times New Roman" w:hAnsi="Times New Roman" w:cs="Times New Roman"/>
          <w:sz w:val="24"/>
          <w:szCs w:val="24"/>
        </w:rPr>
        <w:t xml:space="preserve">cean </w:t>
      </w:r>
      <w:r w:rsidRPr="001B2EF9">
        <w:rPr>
          <w:rFonts w:ascii="Times New Roman" w:hAnsi="Times New Roman" w:cs="Times New Roman"/>
          <w:sz w:val="24"/>
          <w:szCs w:val="24"/>
        </w:rPr>
        <w:t>D</w:t>
      </w:r>
      <w:r w:rsidR="001B2EF9" w:rsidRPr="001B2EF9">
        <w:rPr>
          <w:rFonts w:ascii="Times New Roman" w:hAnsi="Times New Roman" w:cs="Times New Roman"/>
          <w:sz w:val="24"/>
          <w:szCs w:val="24"/>
        </w:rPr>
        <w:t>ipole and ENSO</w:t>
      </w:r>
      <w:r w:rsidRPr="001B2EF9">
        <w:rPr>
          <w:rFonts w:ascii="Times New Roman" w:hAnsi="Times New Roman" w:cs="Times New Roman"/>
          <w:sz w:val="24"/>
          <w:szCs w:val="24"/>
        </w:rPr>
        <w:t xml:space="preserve"> associated with ocean subsurface variability</w:t>
      </w:r>
    </w:p>
    <w:p w:rsidR="001B2EF9" w:rsidRDefault="001B2EF9" w:rsidP="001B2EF9">
      <w:pPr>
        <w:spacing w:after="0"/>
        <w:jc w:val="center"/>
        <w:rPr>
          <w:rFonts w:ascii="Times New Roman" w:hAnsi="Times New Roman" w:cs="Times New Roman"/>
          <w:sz w:val="24"/>
          <w:szCs w:val="24"/>
        </w:rPr>
      </w:pPr>
      <w:r>
        <w:rPr>
          <w:rFonts w:ascii="Times New Roman" w:hAnsi="Times New Roman" w:cs="Times New Roman"/>
          <w:sz w:val="24"/>
          <w:szCs w:val="24"/>
        </w:rPr>
        <w:t>Hui Wang</w:t>
      </w:r>
      <w:r w:rsidRPr="001B2EF9">
        <w:rPr>
          <w:rFonts w:ascii="Times New Roman" w:hAnsi="Times New Roman" w:cs="Times New Roman"/>
          <w:sz w:val="24"/>
          <w:szCs w:val="24"/>
          <w:vertAlign w:val="superscript"/>
        </w:rPr>
        <w:t>1</w:t>
      </w:r>
      <w:r>
        <w:rPr>
          <w:rFonts w:ascii="Times New Roman" w:hAnsi="Times New Roman" w:cs="Times New Roman"/>
          <w:sz w:val="24"/>
          <w:szCs w:val="24"/>
        </w:rPr>
        <w:t>, Arun Kumar</w:t>
      </w:r>
      <w:r w:rsidRPr="001B2EF9">
        <w:rPr>
          <w:rFonts w:ascii="Times New Roman" w:hAnsi="Times New Roman" w:cs="Times New Roman"/>
          <w:sz w:val="24"/>
          <w:szCs w:val="24"/>
          <w:vertAlign w:val="superscript"/>
        </w:rPr>
        <w:t>1</w:t>
      </w:r>
      <w:r>
        <w:rPr>
          <w:rFonts w:ascii="Times New Roman" w:hAnsi="Times New Roman" w:cs="Times New Roman"/>
          <w:sz w:val="24"/>
          <w:szCs w:val="24"/>
        </w:rPr>
        <w:t>, Raghu Murtugudde</w:t>
      </w:r>
      <w:r w:rsidRPr="001B2EF9">
        <w:rPr>
          <w:rFonts w:ascii="Times New Roman" w:hAnsi="Times New Roman" w:cs="Times New Roman"/>
          <w:sz w:val="24"/>
          <w:szCs w:val="24"/>
          <w:vertAlign w:val="superscript"/>
        </w:rPr>
        <w:t>2</w:t>
      </w:r>
    </w:p>
    <w:p w:rsidR="001B2EF9" w:rsidRDefault="001B2EF9" w:rsidP="001B2EF9">
      <w:pPr>
        <w:spacing w:after="0"/>
        <w:jc w:val="center"/>
        <w:rPr>
          <w:rFonts w:ascii="Times New Roman" w:hAnsi="Times New Roman" w:cs="Times New Roman"/>
          <w:sz w:val="24"/>
          <w:szCs w:val="24"/>
        </w:rPr>
      </w:pPr>
      <w:r w:rsidRPr="001B2EF9">
        <w:rPr>
          <w:rFonts w:ascii="Times New Roman" w:hAnsi="Times New Roman" w:cs="Times New Roman"/>
          <w:sz w:val="24"/>
          <w:szCs w:val="24"/>
          <w:vertAlign w:val="superscript"/>
        </w:rPr>
        <w:t>1</w:t>
      </w:r>
      <w:r>
        <w:rPr>
          <w:rFonts w:ascii="Times New Roman" w:hAnsi="Times New Roman" w:cs="Times New Roman"/>
          <w:sz w:val="24"/>
          <w:szCs w:val="24"/>
        </w:rPr>
        <w:t xml:space="preserve"> NOAA/NWS/NCEP/Climate Prediction Center</w:t>
      </w:r>
    </w:p>
    <w:p w:rsidR="001B2EF9" w:rsidRDefault="001B2EF9" w:rsidP="001B2EF9">
      <w:pPr>
        <w:jc w:val="center"/>
        <w:rPr>
          <w:rFonts w:ascii="Times New Roman" w:hAnsi="Times New Roman" w:cs="Times New Roman"/>
          <w:sz w:val="24"/>
          <w:szCs w:val="24"/>
        </w:rPr>
      </w:pPr>
      <w:r w:rsidRPr="001B2EF9">
        <w:rPr>
          <w:rFonts w:ascii="Times New Roman" w:hAnsi="Times New Roman" w:cs="Times New Roman"/>
          <w:sz w:val="24"/>
          <w:szCs w:val="24"/>
          <w:vertAlign w:val="superscript"/>
        </w:rPr>
        <w:t>2</w:t>
      </w:r>
      <w:r>
        <w:rPr>
          <w:rFonts w:ascii="Times New Roman" w:hAnsi="Times New Roman" w:cs="Times New Roman"/>
          <w:sz w:val="24"/>
          <w:szCs w:val="24"/>
        </w:rPr>
        <w:t xml:space="preserve"> ESSIC, University of Maryland</w:t>
      </w:r>
    </w:p>
    <w:p w:rsidR="006E4E92" w:rsidRDefault="001B2EF9" w:rsidP="001B2EF9">
      <w:pPr>
        <w:jc w:val="center"/>
        <w:rPr>
          <w:rFonts w:ascii="Times New Roman" w:hAnsi="Times New Roman" w:cs="Times New Roman"/>
          <w:sz w:val="24"/>
          <w:szCs w:val="24"/>
        </w:rPr>
      </w:pPr>
      <w:r>
        <w:rPr>
          <w:rFonts w:ascii="Times New Roman" w:hAnsi="Times New Roman" w:cs="Times New Roman"/>
          <w:sz w:val="24"/>
          <w:szCs w:val="24"/>
        </w:rPr>
        <w:t>Abstract</w:t>
      </w:r>
    </w:p>
    <w:p w:rsidR="00167AE8" w:rsidRDefault="008407EF" w:rsidP="008407EF">
      <w:pPr>
        <w:jc w:val="both"/>
        <w:rPr>
          <w:rFonts w:ascii="Times New Roman" w:hAnsi="Times New Roman" w:cs="Times New Roman"/>
          <w:sz w:val="24"/>
          <w:szCs w:val="24"/>
        </w:rPr>
      </w:pPr>
      <w:r>
        <w:rPr>
          <w:rFonts w:ascii="Times New Roman" w:hAnsi="Times New Roman" w:cs="Times New Roman"/>
          <w:sz w:val="24"/>
          <w:szCs w:val="24"/>
        </w:rPr>
        <w:t>Previous studies have suggested that a positive (negative) phase of the Indian Ocean Dipole (IOD) tends to co-occur with El Niño (La Niña)</w:t>
      </w:r>
      <w:r w:rsidR="00EF15A8">
        <w:rPr>
          <w:rFonts w:ascii="Times New Roman" w:hAnsi="Times New Roman" w:cs="Times New Roman"/>
          <w:sz w:val="24"/>
          <w:szCs w:val="24"/>
        </w:rPr>
        <w:t xml:space="preserve">, and </w:t>
      </w:r>
      <w:r w:rsidR="00801F57">
        <w:rPr>
          <w:rFonts w:ascii="Times New Roman" w:hAnsi="Times New Roman" w:cs="Times New Roman"/>
          <w:sz w:val="24"/>
          <w:szCs w:val="24"/>
        </w:rPr>
        <w:t xml:space="preserve">therefore, </w:t>
      </w:r>
      <w:r w:rsidR="00EF15A8">
        <w:rPr>
          <w:rFonts w:ascii="Times New Roman" w:hAnsi="Times New Roman" w:cs="Times New Roman"/>
          <w:sz w:val="24"/>
          <w:szCs w:val="24"/>
        </w:rPr>
        <w:t>the IOD may help predict ENSO at a longer lead time</w:t>
      </w:r>
      <w:r>
        <w:rPr>
          <w:rFonts w:ascii="Times New Roman" w:hAnsi="Times New Roman" w:cs="Times New Roman"/>
          <w:sz w:val="24"/>
          <w:szCs w:val="24"/>
        </w:rPr>
        <w:t xml:space="preserve">.  In this study, the covariation of the IOD and ENSO is examined using the extended empirical orthogonal function (EEOF) method.  The evolution of the IOD and ENSO </w:t>
      </w:r>
      <w:r w:rsidR="00604825">
        <w:rPr>
          <w:rFonts w:ascii="Times New Roman" w:hAnsi="Times New Roman" w:cs="Times New Roman"/>
          <w:sz w:val="24"/>
          <w:szCs w:val="24"/>
        </w:rPr>
        <w:t>is</w:t>
      </w:r>
      <w:r>
        <w:rPr>
          <w:rFonts w:ascii="Times New Roman" w:hAnsi="Times New Roman" w:cs="Times New Roman"/>
          <w:sz w:val="24"/>
          <w:szCs w:val="24"/>
        </w:rPr>
        <w:t xml:space="preserve"> </w:t>
      </w:r>
      <w:r w:rsidR="00581E0D">
        <w:rPr>
          <w:rFonts w:ascii="Times New Roman" w:hAnsi="Times New Roman" w:cs="Times New Roman"/>
          <w:sz w:val="24"/>
          <w:szCs w:val="24"/>
        </w:rPr>
        <w:t>linked to</w:t>
      </w:r>
      <w:r>
        <w:rPr>
          <w:rFonts w:ascii="Times New Roman" w:hAnsi="Times New Roman" w:cs="Times New Roman"/>
          <w:sz w:val="24"/>
          <w:szCs w:val="24"/>
        </w:rPr>
        <w:t xml:space="preserve"> two leading EEOF modes of subsurface ocean </w:t>
      </w:r>
      <w:r w:rsidR="00BF2C9C">
        <w:rPr>
          <w:rFonts w:ascii="Times New Roman" w:hAnsi="Times New Roman" w:cs="Times New Roman"/>
          <w:sz w:val="24"/>
          <w:szCs w:val="24"/>
        </w:rPr>
        <w:t xml:space="preserve">temperature in the tropical Indian and Pacific Oceans.  </w:t>
      </w:r>
      <w:r w:rsidR="00581E0D">
        <w:rPr>
          <w:rFonts w:ascii="Times New Roman" w:hAnsi="Times New Roman" w:cs="Times New Roman"/>
          <w:sz w:val="24"/>
          <w:szCs w:val="24"/>
        </w:rPr>
        <w:t xml:space="preserve">In the first </w:t>
      </w:r>
      <w:r w:rsidR="00604825">
        <w:rPr>
          <w:rFonts w:ascii="Times New Roman" w:hAnsi="Times New Roman" w:cs="Times New Roman"/>
          <w:sz w:val="24"/>
          <w:szCs w:val="24"/>
        </w:rPr>
        <w:t xml:space="preserve">EEOF </w:t>
      </w:r>
      <w:r w:rsidR="00581E0D">
        <w:rPr>
          <w:rFonts w:ascii="Times New Roman" w:hAnsi="Times New Roman" w:cs="Times New Roman"/>
          <w:sz w:val="24"/>
          <w:szCs w:val="24"/>
        </w:rPr>
        <w:t>mode, the development of a positive phase of the IOD follows the growth of El Niño</w:t>
      </w:r>
      <w:r w:rsidR="00EF15A8">
        <w:rPr>
          <w:rFonts w:ascii="Times New Roman" w:hAnsi="Times New Roman" w:cs="Times New Roman"/>
          <w:sz w:val="24"/>
          <w:szCs w:val="24"/>
        </w:rPr>
        <w:t xml:space="preserve">, </w:t>
      </w:r>
      <w:r w:rsidR="00604825">
        <w:rPr>
          <w:rFonts w:ascii="Times New Roman" w:hAnsi="Times New Roman" w:cs="Times New Roman"/>
          <w:sz w:val="24"/>
          <w:szCs w:val="24"/>
        </w:rPr>
        <w:t>sugges</w:t>
      </w:r>
      <w:r w:rsidR="00EF15A8">
        <w:rPr>
          <w:rFonts w:ascii="Times New Roman" w:hAnsi="Times New Roman" w:cs="Times New Roman"/>
          <w:sz w:val="24"/>
          <w:szCs w:val="24"/>
        </w:rPr>
        <w:t>ting a</w:t>
      </w:r>
      <w:r w:rsidR="00801F57">
        <w:rPr>
          <w:rFonts w:ascii="Times New Roman" w:hAnsi="Times New Roman" w:cs="Times New Roman"/>
          <w:sz w:val="24"/>
          <w:szCs w:val="24"/>
        </w:rPr>
        <w:t xml:space="preserve"> potential</w:t>
      </w:r>
      <w:r w:rsidR="00EF15A8">
        <w:rPr>
          <w:rFonts w:ascii="Times New Roman" w:hAnsi="Times New Roman" w:cs="Times New Roman"/>
          <w:sz w:val="24"/>
          <w:szCs w:val="24"/>
        </w:rPr>
        <w:t xml:space="preserve"> </w:t>
      </w:r>
      <w:r w:rsidR="00581E0D">
        <w:rPr>
          <w:rFonts w:ascii="Times New Roman" w:hAnsi="Times New Roman" w:cs="Times New Roman"/>
          <w:sz w:val="24"/>
          <w:szCs w:val="24"/>
        </w:rPr>
        <w:t xml:space="preserve">influence of ENSO on the IOD.  In the second mode, </w:t>
      </w:r>
      <w:r w:rsidR="00EF15A8">
        <w:rPr>
          <w:rFonts w:ascii="Times New Roman" w:hAnsi="Times New Roman" w:cs="Times New Roman"/>
          <w:sz w:val="24"/>
          <w:szCs w:val="24"/>
        </w:rPr>
        <w:t xml:space="preserve">the subsurface temperature anomalies in the eastern Indian Ocean associated with the IOD may initiate ocean temperature anomalies in the subsurface western </w:t>
      </w:r>
      <w:r w:rsidR="00801F57">
        <w:rPr>
          <w:rFonts w:ascii="Times New Roman" w:hAnsi="Times New Roman" w:cs="Times New Roman"/>
          <w:sz w:val="24"/>
          <w:szCs w:val="24"/>
        </w:rPr>
        <w:t xml:space="preserve">Pacific, where the associated thermocline variability </w:t>
      </w:r>
      <w:r w:rsidR="00604825">
        <w:rPr>
          <w:rFonts w:ascii="Times New Roman" w:hAnsi="Times New Roman" w:cs="Times New Roman"/>
          <w:sz w:val="24"/>
          <w:szCs w:val="24"/>
        </w:rPr>
        <w:t xml:space="preserve">can </w:t>
      </w:r>
      <w:r w:rsidR="00801F57">
        <w:rPr>
          <w:rFonts w:ascii="Times New Roman" w:hAnsi="Times New Roman" w:cs="Times New Roman"/>
          <w:sz w:val="24"/>
          <w:szCs w:val="24"/>
        </w:rPr>
        <w:t xml:space="preserve">lead to the development of ENSO.  </w:t>
      </w:r>
      <w:r w:rsidR="00604825">
        <w:rPr>
          <w:rFonts w:ascii="Times New Roman" w:hAnsi="Times New Roman" w:cs="Times New Roman"/>
          <w:sz w:val="24"/>
          <w:szCs w:val="24"/>
        </w:rPr>
        <w:t xml:space="preserve">This indicates the influence of the IOD on ENSO.  </w:t>
      </w:r>
      <w:r w:rsidR="00801F57">
        <w:rPr>
          <w:rFonts w:ascii="Times New Roman" w:hAnsi="Times New Roman" w:cs="Times New Roman"/>
          <w:sz w:val="24"/>
          <w:szCs w:val="24"/>
        </w:rPr>
        <w:t>Both 10-m wind and SSH</w:t>
      </w:r>
      <w:r w:rsidR="00A35B8E">
        <w:rPr>
          <w:rFonts w:ascii="Times New Roman" w:hAnsi="Times New Roman" w:cs="Times New Roman"/>
          <w:sz w:val="24"/>
          <w:szCs w:val="24"/>
        </w:rPr>
        <w:t xml:space="preserve"> anomaly patterns associated with the two modes are consistent with the interaction between the IOD and ENSO.  </w:t>
      </w:r>
      <w:r w:rsidR="00801F57">
        <w:rPr>
          <w:rFonts w:ascii="Times New Roman" w:hAnsi="Times New Roman" w:cs="Times New Roman"/>
          <w:sz w:val="24"/>
          <w:szCs w:val="24"/>
        </w:rPr>
        <w:t xml:space="preserve">We will </w:t>
      </w:r>
      <w:r w:rsidR="00A35B8E">
        <w:rPr>
          <w:rFonts w:ascii="Times New Roman" w:hAnsi="Times New Roman" w:cs="Times New Roman"/>
          <w:sz w:val="24"/>
          <w:szCs w:val="24"/>
        </w:rPr>
        <w:t xml:space="preserve">also </w:t>
      </w:r>
      <w:r w:rsidR="00801F57">
        <w:rPr>
          <w:rFonts w:ascii="Times New Roman" w:hAnsi="Times New Roman" w:cs="Times New Roman"/>
          <w:sz w:val="24"/>
          <w:szCs w:val="24"/>
        </w:rPr>
        <w:t xml:space="preserve">show that it is the IOD </w:t>
      </w:r>
      <w:r w:rsidR="00A35B8E">
        <w:rPr>
          <w:rFonts w:ascii="Times New Roman" w:hAnsi="Times New Roman" w:cs="Times New Roman"/>
          <w:sz w:val="24"/>
          <w:szCs w:val="24"/>
        </w:rPr>
        <w:t>related to</w:t>
      </w:r>
      <w:r w:rsidR="00801F57">
        <w:rPr>
          <w:rFonts w:ascii="Times New Roman" w:hAnsi="Times New Roman" w:cs="Times New Roman"/>
          <w:sz w:val="24"/>
          <w:szCs w:val="24"/>
        </w:rPr>
        <w:t xml:space="preserve"> the second EEOF </w:t>
      </w:r>
      <w:r w:rsidR="00A35B8E">
        <w:rPr>
          <w:rFonts w:ascii="Times New Roman" w:hAnsi="Times New Roman" w:cs="Times New Roman"/>
          <w:sz w:val="24"/>
          <w:szCs w:val="24"/>
        </w:rPr>
        <w:t xml:space="preserve">mode </w:t>
      </w:r>
      <w:r w:rsidR="00801F57">
        <w:rPr>
          <w:rFonts w:ascii="Times New Roman" w:hAnsi="Times New Roman" w:cs="Times New Roman"/>
          <w:sz w:val="24"/>
          <w:szCs w:val="24"/>
        </w:rPr>
        <w:t>that can improve the ENSO prediction at longer lead times.</w:t>
      </w:r>
    </w:p>
    <w:p w:rsidR="001B2EF9" w:rsidRDefault="001B2EF9">
      <w:pPr>
        <w:rPr>
          <w:rFonts w:ascii="Times New Roman" w:hAnsi="Times New Roman" w:cs="Times New Roman"/>
          <w:sz w:val="24"/>
          <w:szCs w:val="24"/>
        </w:rPr>
      </w:pPr>
    </w:p>
    <w:p w:rsidR="001B2EF9" w:rsidRDefault="001B2EF9">
      <w:pPr>
        <w:rPr>
          <w:rFonts w:ascii="Times New Roman" w:hAnsi="Times New Roman" w:cs="Times New Roman"/>
          <w:sz w:val="24"/>
          <w:szCs w:val="24"/>
        </w:rPr>
      </w:pPr>
    </w:p>
    <w:p w:rsidR="006E4E92" w:rsidRPr="004865C6" w:rsidRDefault="004865C6" w:rsidP="00ED2FDA">
      <w:pPr>
        <w:spacing w:after="0"/>
        <w:rPr>
          <w:rFonts w:ascii="Times New Roman" w:hAnsi="Times New Roman" w:cs="Times New Roman"/>
          <w:b/>
          <w:sz w:val="24"/>
          <w:szCs w:val="24"/>
        </w:rPr>
      </w:pPr>
      <w:r w:rsidRPr="004865C6">
        <w:rPr>
          <w:rFonts w:ascii="Times New Roman" w:hAnsi="Times New Roman" w:cs="Times New Roman"/>
          <w:b/>
          <w:sz w:val="24"/>
          <w:szCs w:val="24"/>
        </w:rPr>
        <w:t>Data</w:t>
      </w:r>
      <w:r w:rsidR="00A35B8E">
        <w:rPr>
          <w:rFonts w:ascii="Times New Roman" w:hAnsi="Times New Roman" w:cs="Times New Roman"/>
          <w:b/>
          <w:sz w:val="24"/>
          <w:szCs w:val="24"/>
        </w:rPr>
        <w:t xml:space="preserve"> used</w:t>
      </w:r>
    </w:p>
    <w:p w:rsidR="004865C6" w:rsidRDefault="004865C6" w:rsidP="00ED2FDA">
      <w:pPr>
        <w:spacing w:after="0"/>
        <w:rPr>
          <w:rFonts w:ascii="Times New Roman" w:hAnsi="Times New Roman" w:cs="Times New Roman"/>
          <w:sz w:val="24"/>
          <w:szCs w:val="24"/>
        </w:rPr>
      </w:pPr>
      <w:r>
        <w:rPr>
          <w:rFonts w:ascii="Times New Roman" w:hAnsi="Times New Roman" w:cs="Times New Roman"/>
          <w:sz w:val="24"/>
          <w:szCs w:val="24"/>
        </w:rPr>
        <w:t>480-year CFSv1 ENSO run and no-ENSO run</w:t>
      </w:r>
    </w:p>
    <w:p w:rsidR="004865C6" w:rsidRDefault="004865C6" w:rsidP="00ED2FDA">
      <w:pPr>
        <w:spacing w:after="0"/>
        <w:rPr>
          <w:rFonts w:ascii="Times New Roman" w:hAnsi="Times New Roman" w:cs="Times New Roman"/>
          <w:sz w:val="24"/>
          <w:szCs w:val="24"/>
        </w:rPr>
      </w:pPr>
      <w:r>
        <w:rPr>
          <w:rFonts w:ascii="Times New Roman" w:hAnsi="Times New Roman" w:cs="Times New Roman"/>
          <w:sz w:val="24"/>
          <w:szCs w:val="24"/>
        </w:rPr>
        <w:t>36-year (1980–2015) GODAS</w:t>
      </w:r>
    </w:p>
    <w:p w:rsidR="007950E7" w:rsidRDefault="007950E7">
      <w:pPr>
        <w:rPr>
          <w:rFonts w:ascii="Times New Roman" w:hAnsi="Times New Roman" w:cs="Times New Roman"/>
          <w:sz w:val="24"/>
          <w:szCs w:val="24"/>
        </w:rPr>
      </w:pPr>
      <w:r>
        <w:rPr>
          <w:rFonts w:ascii="Times New Roman" w:hAnsi="Times New Roman" w:cs="Times New Roman"/>
          <w:sz w:val="24"/>
          <w:szCs w:val="24"/>
        </w:rPr>
        <w:br w:type="page"/>
      </w:r>
    </w:p>
    <w:p w:rsidR="007950E7" w:rsidRDefault="007950E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632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Eeof1.gif"/>
                    <pic:cNvPicPr/>
                  </pic:nvPicPr>
                  <pic:blipFill rotWithShape="1">
                    <a:blip r:embed="rId8">
                      <a:extLst>
                        <a:ext uri="{28A0092B-C50C-407E-A947-70E740481C1C}">
                          <a14:useLocalDpi xmlns:a14="http://schemas.microsoft.com/office/drawing/2010/main" val="0"/>
                        </a:ext>
                      </a:extLst>
                    </a:blip>
                    <a:srcRect b="17774"/>
                    <a:stretch/>
                  </pic:blipFill>
                  <pic:spPr bwMode="auto">
                    <a:xfrm>
                      <a:off x="0" y="0"/>
                      <a:ext cx="5943600" cy="6324600"/>
                    </a:xfrm>
                    <a:prstGeom prst="rect">
                      <a:avLst/>
                    </a:prstGeom>
                    <a:ln>
                      <a:noFill/>
                    </a:ln>
                    <a:extLst>
                      <a:ext uri="{53640926-AAD7-44D8-BBD7-CCE9431645EC}">
                        <a14:shadowObscured xmlns:a14="http://schemas.microsoft.com/office/drawing/2010/main"/>
                      </a:ext>
                    </a:extLst>
                  </pic:spPr>
                </pic:pic>
              </a:graphicData>
            </a:graphic>
          </wp:inline>
        </w:drawing>
      </w:r>
    </w:p>
    <w:p w:rsidR="007950E7" w:rsidRDefault="009107AA" w:rsidP="00B568C0">
      <w:pPr>
        <w:jc w:val="both"/>
        <w:rPr>
          <w:rFonts w:ascii="Times New Roman" w:hAnsi="Times New Roman" w:cs="Times New Roman"/>
          <w:sz w:val="24"/>
          <w:szCs w:val="24"/>
        </w:rPr>
      </w:pPr>
      <w:r>
        <w:rPr>
          <w:rFonts w:ascii="Times New Roman" w:hAnsi="Times New Roman" w:cs="Times New Roman"/>
          <w:sz w:val="24"/>
          <w:szCs w:val="24"/>
        </w:rPr>
        <w:t>First extended EOF (EEOF) mode of ocean subsurface temperature averaged between 10</w:t>
      </w:r>
      <w:r w:rsidRPr="00A32E5E">
        <w:rPr>
          <w:rFonts w:ascii="Times New Roman" w:hAnsi="Times New Roman" w:cs="Times New Roman"/>
          <w:sz w:val="24"/>
          <w:szCs w:val="24"/>
          <w:vertAlign w:val="superscript"/>
        </w:rPr>
        <w:t>o</w:t>
      </w:r>
      <w:r>
        <w:rPr>
          <w:rFonts w:ascii="Times New Roman" w:hAnsi="Times New Roman" w:cs="Times New Roman"/>
          <w:sz w:val="24"/>
          <w:szCs w:val="24"/>
        </w:rPr>
        <w:t>S and 5</w:t>
      </w:r>
      <w:r w:rsidRPr="00A32E5E">
        <w:rPr>
          <w:rFonts w:ascii="Times New Roman" w:hAnsi="Times New Roman" w:cs="Times New Roman"/>
          <w:sz w:val="24"/>
          <w:szCs w:val="24"/>
          <w:vertAlign w:val="superscript"/>
        </w:rPr>
        <w:t>o</w:t>
      </w:r>
      <w:r>
        <w:rPr>
          <w:rFonts w:ascii="Times New Roman" w:hAnsi="Times New Roman" w:cs="Times New Roman"/>
          <w:sz w:val="24"/>
          <w:szCs w:val="24"/>
        </w:rPr>
        <w:t>N over the domain of (50</w:t>
      </w:r>
      <w:r w:rsidRPr="00A32E5E">
        <w:rPr>
          <w:rFonts w:ascii="Times New Roman" w:hAnsi="Times New Roman" w:cs="Times New Roman"/>
          <w:sz w:val="24"/>
          <w:szCs w:val="24"/>
          <w:vertAlign w:val="superscript"/>
        </w:rPr>
        <w:t>o</w:t>
      </w:r>
      <w:r w:rsidR="00A32E5E">
        <w:rPr>
          <w:rFonts w:ascii="Times New Roman" w:hAnsi="Times New Roman" w:cs="Times New Roman"/>
          <w:sz w:val="24"/>
          <w:szCs w:val="24"/>
        </w:rPr>
        <w:t>E</w:t>
      </w:r>
      <w:r>
        <w:rPr>
          <w:rFonts w:ascii="Times New Roman" w:hAnsi="Times New Roman" w:cs="Times New Roman"/>
          <w:sz w:val="24"/>
          <w:szCs w:val="24"/>
        </w:rPr>
        <w:t>–180</w:t>
      </w:r>
      <w:r w:rsidRPr="00A32E5E">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00A32E5E">
        <w:rPr>
          <w:rFonts w:ascii="Times New Roman" w:hAnsi="Times New Roman" w:cs="Times New Roman"/>
          <w:sz w:val="24"/>
          <w:szCs w:val="24"/>
        </w:rPr>
        <w:t>0</w:t>
      </w:r>
      <w:r>
        <w:rPr>
          <w:rFonts w:ascii="Times New Roman" w:hAnsi="Times New Roman" w:cs="Times New Roman"/>
          <w:sz w:val="24"/>
          <w:szCs w:val="24"/>
        </w:rPr>
        <w:t>–</w:t>
      </w:r>
      <w:r w:rsidR="00A32E5E">
        <w:rPr>
          <w:rFonts w:ascii="Times New Roman" w:hAnsi="Times New Roman" w:cs="Times New Roman"/>
          <w:sz w:val="24"/>
          <w:szCs w:val="24"/>
        </w:rPr>
        <w:t>300-m depth</w:t>
      </w:r>
      <w:r>
        <w:rPr>
          <w:rFonts w:ascii="Times New Roman" w:hAnsi="Times New Roman" w:cs="Times New Roman"/>
          <w:sz w:val="24"/>
          <w:szCs w:val="24"/>
        </w:rPr>
        <w:t>)</w:t>
      </w:r>
      <w:r w:rsidR="00A32E5E">
        <w:rPr>
          <w:rFonts w:ascii="Times New Roman" w:hAnsi="Times New Roman" w:cs="Times New Roman"/>
          <w:sz w:val="24"/>
          <w:szCs w:val="24"/>
        </w:rPr>
        <w:t xml:space="preserve"> for the 480-year ENSO run.  Shadings are correlation coefficients and contours are regression coefficients against the EEOF PC time series.</w:t>
      </w:r>
    </w:p>
    <w:p w:rsidR="009107AA" w:rsidRDefault="00B568C0" w:rsidP="00B568C0">
      <w:pPr>
        <w:jc w:val="both"/>
        <w:rPr>
          <w:rFonts w:ascii="Times New Roman" w:hAnsi="Times New Roman" w:cs="Times New Roman"/>
          <w:sz w:val="24"/>
          <w:szCs w:val="24"/>
        </w:rPr>
      </w:pPr>
      <w:r>
        <w:rPr>
          <w:rFonts w:ascii="Times New Roman" w:hAnsi="Times New Roman" w:cs="Times New Roman"/>
          <w:sz w:val="24"/>
          <w:szCs w:val="24"/>
        </w:rPr>
        <w:t>The development of the IOD follows</w:t>
      </w:r>
      <w:r w:rsidR="00A32E5E">
        <w:rPr>
          <w:rFonts w:ascii="Times New Roman" w:hAnsi="Times New Roman" w:cs="Times New Roman"/>
          <w:sz w:val="24"/>
          <w:szCs w:val="24"/>
        </w:rPr>
        <w:t xml:space="preserve"> the growth of El Niño.</w:t>
      </w:r>
      <w:r w:rsidR="00801663">
        <w:rPr>
          <w:rFonts w:ascii="Times New Roman" w:hAnsi="Times New Roman" w:cs="Times New Roman"/>
          <w:sz w:val="24"/>
          <w:szCs w:val="24"/>
        </w:rPr>
        <w:t xml:space="preserve">  Associated with the evolution of El Ni</w:t>
      </w:r>
      <w:r>
        <w:rPr>
          <w:rFonts w:ascii="Times New Roman" w:hAnsi="Times New Roman" w:cs="Times New Roman"/>
          <w:sz w:val="24"/>
          <w:szCs w:val="24"/>
        </w:rPr>
        <w:t>ñ</w:t>
      </w:r>
      <w:r w:rsidR="00801663">
        <w:rPr>
          <w:rFonts w:ascii="Times New Roman" w:hAnsi="Times New Roman" w:cs="Times New Roman"/>
          <w:sz w:val="24"/>
          <w:szCs w:val="24"/>
        </w:rPr>
        <w:t>o (developing, peak, and decaying</w:t>
      </w:r>
      <w:r>
        <w:rPr>
          <w:rFonts w:ascii="Times New Roman" w:hAnsi="Times New Roman" w:cs="Times New Roman"/>
          <w:sz w:val="24"/>
          <w:szCs w:val="24"/>
        </w:rPr>
        <w:t xml:space="preserve"> stages</w:t>
      </w:r>
      <w:r w:rsidR="00801663">
        <w:rPr>
          <w:rFonts w:ascii="Times New Roman" w:hAnsi="Times New Roman" w:cs="Times New Roman"/>
          <w:sz w:val="24"/>
          <w:szCs w:val="24"/>
        </w:rPr>
        <w:t xml:space="preserve">), the IOD </w:t>
      </w:r>
      <w:r>
        <w:rPr>
          <w:rFonts w:ascii="Times New Roman" w:hAnsi="Times New Roman" w:cs="Times New Roman"/>
          <w:sz w:val="24"/>
          <w:szCs w:val="24"/>
        </w:rPr>
        <w:t>also goes through forming, intensifying, and transition phases.</w:t>
      </w:r>
    </w:p>
    <w:p w:rsidR="007950E7" w:rsidRDefault="007745D4" w:rsidP="007745D4">
      <w:pPr>
        <w:jc w:val="both"/>
        <w:rPr>
          <w:rFonts w:ascii="Times New Roman" w:hAnsi="Times New Roman" w:cs="Times New Roman"/>
          <w:sz w:val="24"/>
          <w:szCs w:val="24"/>
        </w:rPr>
      </w:pPr>
      <w:r w:rsidRPr="00880BF4">
        <w:rPr>
          <w:rFonts w:ascii="Times New Roman" w:hAnsi="Times New Roman" w:cs="Times New Roman"/>
          <w:sz w:val="24"/>
          <w:szCs w:val="24"/>
        </w:rPr>
        <w:t>/cpc/home/hwang/2014_IOD/EOF_freerun/EEOF_c_IOD-ENSO_b2</w:t>
      </w:r>
      <w:r>
        <w:rPr>
          <w:rFonts w:ascii="Times New Roman" w:hAnsi="Times New Roman" w:cs="Times New Roman"/>
          <w:sz w:val="24"/>
          <w:szCs w:val="24"/>
        </w:rPr>
        <w:t>/</w:t>
      </w:r>
      <w:r w:rsidRPr="00880BF4">
        <w:rPr>
          <w:rFonts w:ascii="Times New Roman" w:hAnsi="Times New Roman" w:cs="Times New Roman"/>
          <w:sz w:val="24"/>
          <w:szCs w:val="24"/>
        </w:rPr>
        <w:t>Fig_Eeof1.gs</w:t>
      </w:r>
      <w:r w:rsidR="007950E7">
        <w:rPr>
          <w:rFonts w:ascii="Times New Roman" w:hAnsi="Times New Roman" w:cs="Times New Roman"/>
          <w:sz w:val="24"/>
          <w:szCs w:val="24"/>
        </w:rPr>
        <w:br w:type="page"/>
      </w:r>
    </w:p>
    <w:p w:rsidR="007950E7" w:rsidRDefault="007950E7">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6315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Eeof2.gif"/>
                    <pic:cNvPicPr/>
                  </pic:nvPicPr>
                  <pic:blipFill rotWithShape="1">
                    <a:blip r:embed="rId9">
                      <a:extLst>
                        <a:ext uri="{28A0092B-C50C-407E-A947-70E740481C1C}">
                          <a14:useLocalDpi xmlns:a14="http://schemas.microsoft.com/office/drawing/2010/main" val="0"/>
                        </a:ext>
                      </a:extLst>
                    </a:blip>
                    <a:srcRect b="17898"/>
                    <a:stretch/>
                  </pic:blipFill>
                  <pic:spPr bwMode="auto">
                    <a:xfrm>
                      <a:off x="0" y="0"/>
                      <a:ext cx="5943600" cy="6315075"/>
                    </a:xfrm>
                    <a:prstGeom prst="rect">
                      <a:avLst/>
                    </a:prstGeom>
                    <a:ln>
                      <a:noFill/>
                    </a:ln>
                    <a:extLst>
                      <a:ext uri="{53640926-AAD7-44D8-BBD7-CCE9431645EC}">
                        <a14:shadowObscured xmlns:a14="http://schemas.microsoft.com/office/drawing/2010/main"/>
                      </a:ext>
                    </a:extLst>
                  </pic:spPr>
                </pic:pic>
              </a:graphicData>
            </a:graphic>
          </wp:inline>
        </w:drawing>
      </w:r>
    </w:p>
    <w:p w:rsidR="007950E7" w:rsidRDefault="00B568C0" w:rsidP="00B568C0">
      <w:pPr>
        <w:jc w:val="both"/>
        <w:rPr>
          <w:rFonts w:ascii="Times New Roman" w:hAnsi="Times New Roman" w:cs="Times New Roman"/>
          <w:sz w:val="24"/>
          <w:szCs w:val="24"/>
        </w:rPr>
      </w:pPr>
      <w:proofErr w:type="gramStart"/>
      <w:r>
        <w:rPr>
          <w:rFonts w:ascii="Times New Roman" w:hAnsi="Times New Roman" w:cs="Times New Roman"/>
          <w:sz w:val="24"/>
          <w:szCs w:val="24"/>
        </w:rPr>
        <w:t>The second EEOF mode for the ENSO run.</w:t>
      </w:r>
      <w:proofErr w:type="gramEnd"/>
    </w:p>
    <w:p w:rsidR="007950E7" w:rsidRDefault="00B568C0" w:rsidP="00B568C0">
      <w:pPr>
        <w:jc w:val="both"/>
        <w:rPr>
          <w:rFonts w:ascii="Times New Roman" w:hAnsi="Times New Roman" w:cs="Times New Roman"/>
          <w:sz w:val="24"/>
          <w:szCs w:val="24"/>
        </w:rPr>
      </w:pPr>
      <w:r>
        <w:rPr>
          <w:rFonts w:ascii="Times New Roman" w:hAnsi="Times New Roman" w:cs="Times New Roman"/>
          <w:sz w:val="24"/>
          <w:szCs w:val="24"/>
        </w:rPr>
        <w:t>There are covariations between the positive phase of the IOD and El Niño and between the negative phase of the IOD and La Niña.  The development of the warm temperature anomalies in the western Pacific follows the warm temperature anomalies in the eastern Indian Ocean (months 18–28)</w:t>
      </w:r>
      <w:r w:rsidR="004F307B">
        <w:rPr>
          <w:rFonts w:ascii="Times New Roman" w:hAnsi="Times New Roman" w:cs="Times New Roman"/>
          <w:sz w:val="24"/>
          <w:szCs w:val="24"/>
        </w:rPr>
        <w:t xml:space="preserve">.  This type of the IOD is expected </w:t>
      </w:r>
      <w:r w:rsidR="00FF665F">
        <w:rPr>
          <w:rFonts w:ascii="Times New Roman" w:hAnsi="Times New Roman" w:cs="Times New Roman"/>
          <w:sz w:val="24"/>
          <w:szCs w:val="24"/>
        </w:rPr>
        <w:t>to help improve ENSO prediction because the IOD may affect the thermocline variability in the western Pacific.</w:t>
      </w:r>
    </w:p>
    <w:p w:rsidR="007950E7" w:rsidRDefault="007745D4">
      <w:pPr>
        <w:rPr>
          <w:rFonts w:ascii="Times New Roman" w:hAnsi="Times New Roman" w:cs="Times New Roman"/>
          <w:sz w:val="24"/>
          <w:szCs w:val="24"/>
        </w:rPr>
      </w:pPr>
      <w:r w:rsidRPr="00880BF4">
        <w:rPr>
          <w:rFonts w:ascii="Times New Roman" w:hAnsi="Times New Roman" w:cs="Times New Roman"/>
          <w:sz w:val="24"/>
          <w:szCs w:val="24"/>
        </w:rPr>
        <w:t>/cpc/home/hwang/2014_IOD/EOF_freerun/EEOF_c_IOD-ENSO_b2</w:t>
      </w:r>
      <w:r>
        <w:rPr>
          <w:rFonts w:ascii="Times New Roman" w:hAnsi="Times New Roman" w:cs="Times New Roman"/>
          <w:sz w:val="24"/>
          <w:szCs w:val="24"/>
        </w:rPr>
        <w:t>/</w:t>
      </w:r>
      <w:r w:rsidRPr="00880BF4">
        <w:rPr>
          <w:rFonts w:ascii="Times New Roman" w:hAnsi="Times New Roman" w:cs="Times New Roman"/>
          <w:sz w:val="24"/>
          <w:szCs w:val="24"/>
        </w:rPr>
        <w:t>Fig_Eeof2.gs</w:t>
      </w:r>
      <w:r>
        <w:rPr>
          <w:rFonts w:ascii="Times New Roman" w:hAnsi="Times New Roman" w:cs="Times New Roman"/>
          <w:sz w:val="24"/>
          <w:szCs w:val="24"/>
        </w:rPr>
        <w:t xml:space="preserve"> </w:t>
      </w:r>
      <w:r w:rsidR="007950E7">
        <w:rPr>
          <w:rFonts w:ascii="Times New Roman" w:hAnsi="Times New Roman" w:cs="Times New Roman"/>
          <w:sz w:val="24"/>
          <w:szCs w:val="24"/>
        </w:rPr>
        <w:br w:type="page"/>
      </w:r>
    </w:p>
    <w:p w:rsidR="007903EA" w:rsidRDefault="007903E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6A915D0" wp14:editId="7FB6CABD">
            <wp:extent cx="5943600" cy="6305107"/>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Eeof1_godas.gif"/>
                    <pic:cNvPicPr/>
                  </pic:nvPicPr>
                  <pic:blipFill rotWithShape="1">
                    <a:blip r:embed="rId10">
                      <a:extLst>
                        <a:ext uri="{28A0092B-C50C-407E-A947-70E740481C1C}">
                          <a14:useLocalDpi xmlns:a14="http://schemas.microsoft.com/office/drawing/2010/main" val="0"/>
                        </a:ext>
                      </a:extLst>
                    </a:blip>
                    <a:srcRect b="18027"/>
                    <a:stretch/>
                  </pic:blipFill>
                  <pic:spPr bwMode="auto">
                    <a:xfrm>
                      <a:off x="0" y="0"/>
                      <a:ext cx="5943600" cy="6305107"/>
                    </a:xfrm>
                    <a:prstGeom prst="rect">
                      <a:avLst/>
                    </a:prstGeom>
                    <a:ln>
                      <a:noFill/>
                    </a:ln>
                    <a:extLst>
                      <a:ext uri="{53640926-AAD7-44D8-BBD7-CCE9431645EC}">
                        <a14:shadowObscured xmlns:a14="http://schemas.microsoft.com/office/drawing/2010/main"/>
                      </a:ext>
                    </a:extLst>
                  </pic:spPr>
                </pic:pic>
              </a:graphicData>
            </a:graphic>
          </wp:inline>
        </w:drawing>
      </w:r>
    </w:p>
    <w:p w:rsidR="007903EA" w:rsidRDefault="007903EA" w:rsidP="007903EA">
      <w:pPr>
        <w:jc w:val="both"/>
        <w:rPr>
          <w:rFonts w:ascii="Times New Roman" w:hAnsi="Times New Roman" w:cs="Times New Roman"/>
          <w:sz w:val="24"/>
          <w:szCs w:val="24"/>
        </w:rPr>
      </w:pPr>
      <w:r>
        <w:rPr>
          <w:rFonts w:ascii="Times New Roman" w:hAnsi="Times New Roman" w:cs="Times New Roman"/>
          <w:sz w:val="24"/>
          <w:szCs w:val="24"/>
        </w:rPr>
        <w:t>The first EEOF of GODAS (1981–2015)</w:t>
      </w:r>
    </w:p>
    <w:p w:rsidR="007903EA" w:rsidRDefault="007903EA" w:rsidP="007903EA">
      <w:pPr>
        <w:jc w:val="both"/>
        <w:rPr>
          <w:rFonts w:ascii="Times New Roman" w:hAnsi="Times New Roman" w:cs="Times New Roman"/>
          <w:sz w:val="24"/>
          <w:szCs w:val="24"/>
        </w:rPr>
      </w:pPr>
      <w:r>
        <w:rPr>
          <w:rFonts w:ascii="Times New Roman" w:hAnsi="Times New Roman" w:cs="Times New Roman"/>
          <w:sz w:val="24"/>
          <w:szCs w:val="24"/>
        </w:rPr>
        <w:t>The EEOF results are consistent with the EEOFs of GODAS.</w:t>
      </w:r>
    </w:p>
    <w:p w:rsidR="007903EA" w:rsidRDefault="007903EA">
      <w:pPr>
        <w:rPr>
          <w:rFonts w:ascii="Times New Roman" w:hAnsi="Times New Roman" w:cs="Times New Roman"/>
          <w:sz w:val="24"/>
          <w:szCs w:val="24"/>
        </w:rPr>
      </w:pPr>
      <w:r>
        <w:rPr>
          <w:rFonts w:ascii="Times New Roman" w:hAnsi="Times New Roman" w:cs="Times New Roman"/>
          <w:sz w:val="24"/>
          <w:szCs w:val="24"/>
        </w:rPr>
        <w:br w:type="page"/>
      </w:r>
    </w:p>
    <w:p w:rsidR="007903EA" w:rsidRDefault="00667AD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2C47EFA" wp14:editId="67481156">
            <wp:extent cx="5943600" cy="631574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Eeof2_godas.gif"/>
                    <pic:cNvPicPr/>
                  </pic:nvPicPr>
                  <pic:blipFill rotWithShape="1">
                    <a:blip r:embed="rId11">
                      <a:extLst>
                        <a:ext uri="{28A0092B-C50C-407E-A947-70E740481C1C}">
                          <a14:useLocalDpi xmlns:a14="http://schemas.microsoft.com/office/drawing/2010/main" val="0"/>
                        </a:ext>
                      </a:extLst>
                    </a:blip>
                    <a:srcRect b="17890"/>
                    <a:stretch/>
                  </pic:blipFill>
                  <pic:spPr bwMode="auto">
                    <a:xfrm>
                      <a:off x="0" y="0"/>
                      <a:ext cx="5943600" cy="6315740"/>
                    </a:xfrm>
                    <a:prstGeom prst="rect">
                      <a:avLst/>
                    </a:prstGeom>
                    <a:ln>
                      <a:noFill/>
                    </a:ln>
                    <a:extLst>
                      <a:ext uri="{53640926-AAD7-44D8-BBD7-CCE9431645EC}">
                        <a14:shadowObscured xmlns:a14="http://schemas.microsoft.com/office/drawing/2010/main"/>
                      </a:ext>
                    </a:extLst>
                  </pic:spPr>
                </pic:pic>
              </a:graphicData>
            </a:graphic>
          </wp:inline>
        </w:drawing>
      </w:r>
    </w:p>
    <w:p w:rsidR="00667AD0" w:rsidRDefault="00667AD0" w:rsidP="00667AD0">
      <w:pPr>
        <w:jc w:val="both"/>
        <w:rPr>
          <w:rFonts w:ascii="Times New Roman" w:hAnsi="Times New Roman" w:cs="Times New Roman"/>
          <w:sz w:val="24"/>
          <w:szCs w:val="24"/>
        </w:rPr>
      </w:pPr>
      <w:r>
        <w:rPr>
          <w:rFonts w:ascii="Times New Roman" w:hAnsi="Times New Roman" w:cs="Times New Roman"/>
          <w:sz w:val="24"/>
          <w:szCs w:val="24"/>
        </w:rPr>
        <w:t>EEOF2 of GODAS (1981–2015)</w:t>
      </w:r>
    </w:p>
    <w:p w:rsidR="00667AD0" w:rsidRDefault="00667AD0" w:rsidP="00667AD0">
      <w:pPr>
        <w:jc w:val="both"/>
        <w:rPr>
          <w:rFonts w:ascii="Times New Roman" w:hAnsi="Times New Roman" w:cs="Times New Roman"/>
          <w:sz w:val="24"/>
          <w:szCs w:val="24"/>
        </w:rPr>
      </w:pPr>
    </w:p>
    <w:p w:rsidR="007903EA" w:rsidRDefault="007903EA">
      <w:pPr>
        <w:rPr>
          <w:rFonts w:ascii="Times New Roman" w:hAnsi="Times New Roman" w:cs="Times New Roman"/>
          <w:sz w:val="24"/>
          <w:szCs w:val="24"/>
        </w:rPr>
      </w:pPr>
      <w:r>
        <w:rPr>
          <w:rFonts w:ascii="Times New Roman" w:hAnsi="Times New Roman" w:cs="Times New Roman"/>
          <w:sz w:val="24"/>
          <w:szCs w:val="24"/>
        </w:rPr>
        <w:br w:type="page"/>
      </w:r>
    </w:p>
    <w:p w:rsidR="00777E2E" w:rsidRDefault="00777E2E" w:rsidP="00777E2E">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7677162" wp14:editId="16759C37">
            <wp:extent cx="5465133" cy="3232297"/>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1_pc2_lead-lag.2.gif"/>
                    <pic:cNvPicPr/>
                  </pic:nvPicPr>
                  <pic:blipFill rotWithShape="1">
                    <a:blip r:embed="rId12">
                      <a:extLst>
                        <a:ext uri="{28A0092B-C50C-407E-A947-70E740481C1C}">
                          <a14:useLocalDpi xmlns:a14="http://schemas.microsoft.com/office/drawing/2010/main" val="0"/>
                        </a:ext>
                      </a:extLst>
                    </a:blip>
                    <a:srcRect l="8050" b="57977"/>
                    <a:stretch/>
                  </pic:blipFill>
                  <pic:spPr bwMode="auto">
                    <a:xfrm>
                      <a:off x="0" y="0"/>
                      <a:ext cx="5465135" cy="3232298"/>
                    </a:xfrm>
                    <a:prstGeom prst="rect">
                      <a:avLst/>
                    </a:prstGeom>
                    <a:ln>
                      <a:noFill/>
                    </a:ln>
                    <a:extLst>
                      <a:ext uri="{53640926-AAD7-44D8-BBD7-CCE9431645EC}">
                        <a14:shadowObscured xmlns:a14="http://schemas.microsoft.com/office/drawing/2010/main"/>
                      </a:ext>
                    </a:extLst>
                  </pic:spPr>
                </pic:pic>
              </a:graphicData>
            </a:graphic>
          </wp:inline>
        </w:drawing>
      </w:r>
    </w:p>
    <w:p w:rsidR="00777E2E" w:rsidRDefault="000B0E7A" w:rsidP="00777E2E">
      <w:pPr>
        <w:jc w:val="both"/>
        <w:rPr>
          <w:rFonts w:ascii="Times New Roman" w:hAnsi="Times New Roman" w:cs="Times New Roman"/>
          <w:sz w:val="24"/>
          <w:szCs w:val="24"/>
        </w:rPr>
      </w:pPr>
      <w:r>
        <w:rPr>
          <w:rFonts w:ascii="Times New Roman" w:hAnsi="Times New Roman" w:cs="Times New Roman"/>
          <w:sz w:val="24"/>
          <w:szCs w:val="24"/>
        </w:rPr>
        <w:t>Lead and lag correlations between EEOF1 and EEOF2 PC time series.  Red is for ENSO run, blue is for GODAS, and orange is for no-ENSO run.</w:t>
      </w:r>
    </w:p>
    <w:p w:rsidR="00777E2E" w:rsidRDefault="000B0E7A" w:rsidP="00777E2E">
      <w:pPr>
        <w:jc w:val="both"/>
        <w:rPr>
          <w:rFonts w:ascii="Times New Roman" w:hAnsi="Times New Roman" w:cs="Times New Roman"/>
          <w:sz w:val="24"/>
          <w:szCs w:val="24"/>
        </w:rPr>
      </w:pPr>
      <w:r>
        <w:rPr>
          <w:rFonts w:ascii="Times New Roman" w:hAnsi="Times New Roman" w:cs="Times New Roman"/>
          <w:sz w:val="24"/>
          <w:szCs w:val="24"/>
        </w:rPr>
        <w:t xml:space="preserve">The evolutions of both ENSO and IOD involve the oscillation between EEOF1 and EEOF2.  Comparing the ENSO run and no-ENSO run, ENSO increases the </w:t>
      </w:r>
      <w:r w:rsidR="00F34936">
        <w:rPr>
          <w:rFonts w:ascii="Times New Roman" w:hAnsi="Times New Roman" w:cs="Times New Roman"/>
          <w:sz w:val="24"/>
          <w:szCs w:val="24"/>
        </w:rPr>
        <w:t>period of the IOD.</w:t>
      </w:r>
    </w:p>
    <w:p w:rsidR="007745D4" w:rsidRDefault="007745D4" w:rsidP="00777E2E">
      <w:pPr>
        <w:jc w:val="both"/>
        <w:rPr>
          <w:rFonts w:ascii="Times New Roman" w:hAnsi="Times New Roman" w:cs="Times New Roman"/>
          <w:sz w:val="24"/>
          <w:szCs w:val="24"/>
        </w:rPr>
      </w:pPr>
      <w:r>
        <w:rPr>
          <w:rFonts w:ascii="Times New Roman" w:hAnsi="Times New Roman" w:cs="Times New Roman"/>
          <w:sz w:val="24"/>
          <w:szCs w:val="24"/>
        </w:rPr>
        <w:t>(Maybe not:</w:t>
      </w:r>
    </w:p>
    <w:p w:rsidR="007745D4" w:rsidRDefault="007745D4" w:rsidP="00777E2E">
      <w:pPr>
        <w:jc w:val="both"/>
        <w:rPr>
          <w:rFonts w:ascii="Times New Roman" w:hAnsi="Times New Roman" w:cs="Times New Roman"/>
          <w:sz w:val="24"/>
          <w:szCs w:val="24"/>
        </w:rPr>
      </w:pPr>
      <w:r w:rsidRPr="00880BF4">
        <w:rPr>
          <w:rFonts w:ascii="Times New Roman" w:hAnsi="Times New Roman" w:cs="Times New Roman"/>
          <w:sz w:val="24"/>
          <w:szCs w:val="24"/>
        </w:rPr>
        <w:t>/cpc/home/hwang/2014_IOD/EOF_freerun/EEOF_c_IOD-ENSO_b2</w:t>
      </w:r>
      <w:r>
        <w:rPr>
          <w:rFonts w:ascii="Times New Roman" w:hAnsi="Times New Roman" w:cs="Times New Roman"/>
          <w:sz w:val="24"/>
          <w:szCs w:val="24"/>
        </w:rPr>
        <w:t>/</w:t>
      </w:r>
      <w:r w:rsidRPr="00880BF4">
        <w:rPr>
          <w:rFonts w:ascii="Times New Roman" w:hAnsi="Times New Roman" w:cs="Times New Roman"/>
          <w:sz w:val="24"/>
          <w:szCs w:val="24"/>
        </w:rPr>
        <w:t>pc1_pc2_lead-lag.gs</w:t>
      </w:r>
    </w:p>
    <w:p w:rsidR="007950E7" w:rsidRDefault="007950E7">
      <w:pPr>
        <w:rPr>
          <w:rFonts w:ascii="Times New Roman" w:hAnsi="Times New Roman" w:cs="Times New Roman"/>
          <w:sz w:val="24"/>
          <w:szCs w:val="24"/>
        </w:rPr>
      </w:pPr>
      <w:r>
        <w:rPr>
          <w:rFonts w:ascii="Times New Roman" w:hAnsi="Times New Roman" w:cs="Times New Roman"/>
          <w:sz w:val="24"/>
          <w:szCs w:val="24"/>
        </w:rPr>
        <w:br w:type="page"/>
      </w:r>
    </w:p>
    <w:p w:rsidR="007950E7" w:rsidRDefault="007950E7" w:rsidP="00651DF0">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8F694C4" wp14:editId="66B5F22D">
            <wp:extent cx="5942128" cy="66992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_IOD.gif"/>
                    <pic:cNvPicPr/>
                  </pic:nvPicPr>
                  <pic:blipFill rotWithShape="1">
                    <a:blip r:embed="rId13">
                      <a:extLst>
                        <a:ext uri="{28A0092B-C50C-407E-A947-70E740481C1C}">
                          <a14:useLocalDpi xmlns:a14="http://schemas.microsoft.com/office/drawing/2010/main" val="0"/>
                        </a:ext>
                      </a:extLst>
                    </a:blip>
                    <a:srcRect t="7763" b="5119"/>
                    <a:stretch/>
                  </pic:blipFill>
                  <pic:spPr bwMode="auto">
                    <a:xfrm>
                      <a:off x="0" y="0"/>
                      <a:ext cx="5943600" cy="6700910"/>
                    </a:xfrm>
                    <a:prstGeom prst="rect">
                      <a:avLst/>
                    </a:prstGeom>
                    <a:ln>
                      <a:noFill/>
                    </a:ln>
                    <a:extLst>
                      <a:ext uri="{53640926-AAD7-44D8-BBD7-CCE9431645EC}">
                        <a14:shadowObscured xmlns:a14="http://schemas.microsoft.com/office/drawing/2010/main"/>
                      </a:ext>
                    </a:extLst>
                  </pic:spPr>
                </pic:pic>
              </a:graphicData>
            </a:graphic>
          </wp:inline>
        </w:drawing>
      </w:r>
    </w:p>
    <w:p w:rsidR="0088331B" w:rsidRDefault="00F34936" w:rsidP="00F34936">
      <w:pPr>
        <w:jc w:val="both"/>
        <w:rPr>
          <w:rFonts w:ascii="Times New Roman" w:hAnsi="Times New Roman" w:cs="Times New Roman"/>
          <w:sz w:val="24"/>
          <w:szCs w:val="24"/>
        </w:rPr>
      </w:pPr>
      <w:proofErr w:type="gramStart"/>
      <w:r>
        <w:rPr>
          <w:rFonts w:ascii="Times New Roman" w:hAnsi="Times New Roman" w:cs="Times New Roman"/>
          <w:sz w:val="24"/>
          <w:szCs w:val="24"/>
        </w:rPr>
        <w:t>Power spectra of (a) the 480-year EEOF1 (red) and EEOF2 (blue) PC time series and (b) the 480-year Nino-3.4 SST index (red) and the IOD index (blue) time series</w:t>
      </w:r>
      <w:r w:rsidR="00F17981">
        <w:rPr>
          <w:rFonts w:ascii="Times New Roman" w:hAnsi="Times New Roman" w:cs="Times New Roman"/>
          <w:sz w:val="24"/>
          <w:szCs w:val="24"/>
        </w:rPr>
        <w:t xml:space="preserve"> for the ENSO run</w:t>
      </w:r>
      <w:r>
        <w:rPr>
          <w:rFonts w:ascii="Times New Roman" w:hAnsi="Times New Roman" w:cs="Times New Roman"/>
          <w:sz w:val="24"/>
          <w:szCs w:val="24"/>
        </w:rPr>
        <w:t>.</w:t>
      </w:r>
      <w:proofErr w:type="gramEnd"/>
    </w:p>
    <w:p w:rsidR="00D35C59" w:rsidRDefault="00651DF0" w:rsidP="00D35C59">
      <w:pPr>
        <w:spacing w:after="0"/>
        <w:jc w:val="both"/>
        <w:rPr>
          <w:rFonts w:ascii="Times New Roman" w:hAnsi="Times New Roman" w:cs="Times New Roman"/>
          <w:sz w:val="24"/>
          <w:szCs w:val="24"/>
        </w:rPr>
      </w:pPr>
      <w:r>
        <w:rPr>
          <w:rFonts w:ascii="Times New Roman" w:hAnsi="Times New Roman" w:cs="Times New Roman"/>
          <w:sz w:val="24"/>
          <w:szCs w:val="24"/>
        </w:rPr>
        <w:t>Both PC time series are dominated by the variability at the interannual time scale (3–7 years).  A comparison between (a) and (b) suggests that EEOF1 is more related to ENSO, whereas EEOF2 is more related to the IOD.</w:t>
      </w:r>
    </w:p>
    <w:p w:rsidR="00746BDC" w:rsidRDefault="007745D4" w:rsidP="00651DF0">
      <w:pPr>
        <w:jc w:val="both"/>
        <w:rPr>
          <w:rFonts w:ascii="Times New Roman" w:hAnsi="Times New Roman" w:cs="Times New Roman"/>
          <w:sz w:val="24"/>
          <w:szCs w:val="24"/>
        </w:rPr>
      </w:pPr>
      <w:r w:rsidRPr="00880BF4">
        <w:rPr>
          <w:rFonts w:ascii="Times New Roman" w:hAnsi="Times New Roman" w:cs="Times New Roman"/>
          <w:sz w:val="24"/>
          <w:szCs w:val="24"/>
        </w:rPr>
        <w:t>/cpc/home/hwang/2014_IOD/Ana_freerun</w:t>
      </w:r>
      <w:r>
        <w:rPr>
          <w:rFonts w:ascii="Times New Roman" w:hAnsi="Times New Roman" w:cs="Times New Roman"/>
          <w:sz w:val="24"/>
          <w:szCs w:val="24"/>
        </w:rPr>
        <w:t>/</w:t>
      </w:r>
      <w:r w:rsidRPr="00880BF4">
        <w:rPr>
          <w:rFonts w:ascii="Times New Roman" w:hAnsi="Times New Roman" w:cs="Times New Roman"/>
          <w:sz w:val="24"/>
          <w:szCs w:val="24"/>
        </w:rPr>
        <w:t>Power_IOD.gs</w:t>
      </w:r>
      <w:r>
        <w:rPr>
          <w:rFonts w:ascii="Times New Roman" w:hAnsi="Times New Roman" w:cs="Times New Roman"/>
          <w:sz w:val="24"/>
          <w:szCs w:val="24"/>
        </w:rPr>
        <w:t xml:space="preserve"> </w:t>
      </w:r>
      <w:bookmarkStart w:id="0" w:name="_GoBack"/>
      <w:bookmarkEnd w:id="0"/>
      <w:r w:rsidR="00746BDC">
        <w:rPr>
          <w:rFonts w:ascii="Times New Roman" w:hAnsi="Times New Roman" w:cs="Times New Roman"/>
          <w:sz w:val="24"/>
          <w:szCs w:val="24"/>
        </w:rPr>
        <w:br w:type="page"/>
      </w:r>
    </w:p>
    <w:p w:rsidR="0080747B" w:rsidRDefault="0003574D" w:rsidP="00D35C59">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731A94A" wp14:editId="573867B4">
            <wp:extent cx="5943600" cy="67304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_IOD.gif"/>
                    <pic:cNvPicPr/>
                  </pic:nvPicPr>
                  <pic:blipFill rotWithShape="1">
                    <a:blip r:embed="rId14">
                      <a:extLst>
                        <a:ext uri="{28A0092B-C50C-407E-A947-70E740481C1C}">
                          <a14:useLocalDpi xmlns:a14="http://schemas.microsoft.com/office/drawing/2010/main" val="0"/>
                        </a:ext>
                      </a:extLst>
                    </a:blip>
                    <a:srcRect t="6911" b="5587"/>
                    <a:stretch/>
                  </pic:blipFill>
                  <pic:spPr bwMode="auto">
                    <a:xfrm>
                      <a:off x="0" y="0"/>
                      <a:ext cx="5943600" cy="6730409"/>
                    </a:xfrm>
                    <a:prstGeom prst="rect">
                      <a:avLst/>
                    </a:prstGeom>
                    <a:ln>
                      <a:noFill/>
                    </a:ln>
                    <a:extLst>
                      <a:ext uri="{53640926-AAD7-44D8-BBD7-CCE9431645EC}">
                        <a14:shadowObscured xmlns:a14="http://schemas.microsoft.com/office/drawing/2010/main"/>
                      </a:ext>
                    </a:extLst>
                  </pic:spPr>
                </pic:pic>
              </a:graphicData>
            </a:graphic>
          </wp:inline>
        </w:drawing>
      </w:r>
    </w:p>
    <w:p w:rsidR="00D35C59" w:rsidRDefault="00D35C59" w:rsidP="00D35C59">
      <w:pPr>
        <w:jc w:val="both"/>
        <w:rPr>
          <w:rFonts w:ascii="Times New Roman" w:hAnsi="Times New Roman" w:cs="Times New Roman"/>
          <w:sz w:val="24"/>
          <w:szCs w:val="24"/>
        </w:rPr>
      </w:pPr>
      <w:proofErr w:type="gramStart"/>
      <w:r>
        <w:rPr>
          <w:rFonts w:ascii="Times New Roman" w:hAnsi="Times New Roman" w:cs="Times New Roman"/>
          <w:sz w:val="24"/>
          <w:szCs w:val="24"/>
        </w:rPr>
        <w:t>Power spectra of (a) the 36-year (1981–2015) EEOF1 (red) and EEOF2 (blue) PC time series and (b) the 36-year Nino-3.4 SST index (red) and the IOD index (blue) time series for GODAS.</w:t>
      </w:r>
      <w:proofErr w:type="gramEnd"/>
    </w:p>
    <w:p w:rsidR="0080747B" w:rsidRDefault="00D35C59" w:rsidP="00651DF0">
      <w:pPr>
        <w:jc w:val="both"/>
        <w:rPr>
          <w:rFonts w:ascii="Times New Roman" w:hAnsi="Times New Roman" w:cs="Times New Roman"/>
          <w:sz w:val="24"/>
          <w:szCs w:val="24"/>
        </w:rPr>
      </w:pPr>
      <w:r>
        <w:rPr>
          <w:rFonts w:ascii="Times New Roman" w:hAnsi="Times New Roman" w:cs="Times New Roman"/>
          <w:sz w:val="24"/>
          <w:szCs w:val="24"/>
        </w:rPr>
        <w:t>The results of the power spectra for the ENSO run are similar to those of GODAS.</w:t>
      </w:r>
    </w:p>
    <w:p w:rsidR="0080747B" w:rsidRDefault="0080747B">
      <w:pPr>
        <w:rPr>
          <w:rFonts w:ascii="Times New Roman" w:hAnsi="Times New Roman" w:cs="Times New Roman"/>
          <w:sz w:val="24"/>
          <w:szCs w:val="24"/>
        </w:rPr>
      </w:pPr>
      <w:r>
        <w:rPr>
          <w:rFonts w:ascii="Times New Roman" w:hAnsi="Times New Roman" w:cs="Times New Roman"/>
          <w:sz w:val="24"/>
          <w:szCs w:val="24"/>
        </w:rPr>
        <w:br w:type="page"/>
      </w:r>
    </w:p>
    <w:p w:rsidR="00880BF4" w:rsidRDefault="00746BDC">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5407D2E" wp14:editId="060F30C5">
            <wp:extent cx="5943600" cy="3495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_cor.gif"/>
                    <pic:cNvPicPr/>
                  </pic:nvPicPr>
                  <pic:blipFill rotWithShape="1">
                    <a:blip r:embed="rId15">
                      <a:extLst>
                        <a:ext uri="{28A0092B-C50C-407E-A947-70E740481C1C}">
                          <a14:useLocalDpi xmlns:a14="http://schemas.microsoft.com/office/drawing/2010/main" val="0"/>
                        </a:ext>
                      </a:extLst>
                    </a:blip>
                    <a:srcRect t="7182" b="47370"/>
                    <a:stretch/>
                  </pic:blipFill>
                  <pic:spPr bwMode="auto">
                    <a:xfrm>
                      <a:off x="0" y="0"/>
                      <a:ext cx="5943600" cy="3495675"/>
                    </a:xfrm>
                    <a:prstGeom prst="rect">
                      <a:avLst/>
                    </a:prstGeom>
                    <a:ln>
                      <a:noFill/>
                    </a:ln>
                    <a:extLst>
                      <a:ext uri="{53640926-AAD7-44D8-BBD7-CCE9431645EC}">
                        <a14:shadowObscured xmlns:a14="http://schemas.microsoft.com/office/drawing/2010/main"/>
                      </a:ext>
                    </a:extLst>
                  </pic:spPr>
                </pic:pic>
              </a:graphicData>
            </a:graphic>
          </wp:inline>
        </w:drawing>
      </w:r>
    </w:p>
    <w:p w:rsidR="00746BDC" w:rsidRDefault="00B45EB2" w:rsidP="00B45EB2">
      <w:pPr>
        <w:jc w:val="both"/>
        <w:rPr>
          <w:rFonts w:ascii="Times New Roman" w:hAnsi="Times New Roman" w:cs="Times New Roman"/>
          <w:sz w:val="24"/>
          <w:szCs w:val="24"/>
        </w:rPr>
      </w:pPr>
      <w:r>
        <w:rPr>
          <w:rFonts w:ascii="Times New Roman" w:hAnsi="Times New Roman" w:cs="Times New Roman"/>
          <w:sz w:val="24"/>
          <w:szCs w:val="24"/>
        </w:rPr>
        <w:t>Auto-correlation of the 480-year EEOF1 (red) and EEOF2 (blue) PC time series for the ENSO run.</w:t>
      </w:r>
    </w:p>
    <w:p w:rsidR="00746BDC" w:rsidRDefault="00B45EB2" w:rsidP="00B45EB2">
      <w:pPr>
        <w:jc w:val="both"/>
        <w:rPr>
          <w:rFonts w:ascii="Times New Roman" w:hAnsi="Times New Roman" w:cs="Times New Roman"/>
          <w:sz w:val="24"/>
          <w:szCs w:val="24"/>
        </w:rPr>
      </w:pPr>
      <w:r>
        <w:rPr>
          <w:rFonts w:ascii="Times New Roman" w:hAnsi="Times New Roman" w:cs="Times New Roman"/>
          <w:sz w:val="24"/>
          <w:szCs w:val="24"/>
        </w:rPr>
        <w:t>Consistent with the power spectrum analysis, the period of EEOF1 is slightly longer than EEOF2.</w:t>
      </w:r>
    </w:p>
    <w:p w:rsidR="00101763" w:rsidRDefault="00101763">
      <w:pPr>
        <w:rPr>
          <w:rFonts w:ascii="Times New Roman" w:hAnsi="Times New Roman" w:cs="Times New Roman"/>
          <w:sz w:val="24"/>
          <w:szCs w:val="24"/>
        </w:rPr>
      </w:pPr>
      <w:r>
        <w:rPr>
          <w:rFonts w:ascii="Times New Roman" w:hAnsi="Times New Roman" w:cs="Times New Roman"/>
          <w:sz w:val="24"/>
          <w:szCs w:val="24"/>
        </w:rPr>
        <w:br w:type="page"/>
      </w:r>
    </w:p>
    <w:p w:rsidR="00746BDC" w:rsidRDefault="0010176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FCEADFE" wp14:editId="06F59423">
            <wp:extent cx="5943600" cy="616688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Eeof1_SST_UV.gif"/>
                    <pic:cNvPicPr/>
                  </pic:nvPicPr>
                  <pic:blipFill rotWithShape="1">
                    <a:blip r:embed="rId16">
                      <a:extLst>
                        <a:ext uri="{28A0092B-C50C-407E-A947-70E740481C1C}">
                          <a14:useLocalDpi xmlns:a14="http://schemas.microsoft.com/office/drawing/2010/main" val="0"/>
                        </a:ext>
                      </a:extLst>
                    </a:blip>
                    <a:srcRect b="19824"/>
                    <a:stretch/>
                  </pic:blipFill>
                  <pic:spPr bwMode="auto">
                    <a:xfrm>
                      <a:off x="0" y="0"/>
                      <a:ext cx="5943600" cy="6166884"/>
                    </a:xfrm>
                    <a:prstGeom prst="rect">
                      <a:avLst/>
                    </a:prstGeom>
                    <a:ln>
                      <a:noFill/>
                    </a:ln>
                    <a:extLst>
                      <a:ext uri="{53640926-AAD7-44D8-BBD7-CCE9431645EC}">
                        <a14:shadowObscured xmlns:a14="http://schemas.microsoft.com/office/drawing/2010/main"/>
                      </a:ext>
                    </a:extLst>
                  </pic:spPr>
                </pic:pic>
              </a:graphicData>
            </a:graphic>
          </wp:inline>
        </w:drawing>
      </w:r>
    </w:p>
    <w:p w:rsidR="00101763" w:rsidRDefault="002F3044" w:rsidP="002F3044">
      <w:pPr>
        <w:jc w:val="both"/>
        <w:rPr>
          <w:rFonts w:ascii="Times New Roman" w:hAnsi="Times New Roman" w:cs="Times New Roman"/>
          <w:sz w:val="24"/>
          <w:szCs w:val="24"/>
        </w:rPr>
      </w:pPr>
      <w:r>
        <w:rPr>
          <w:rFonts w:ascii="Times New Roman" w:hAnsi="Times New Roman" w:cs="Times New Roman"/>
          <w:sz w:val="24"/>
          <w:szCs w:val="24"/>
        </w:rPr>
        <w:t>Regression SST (shading; unit: K) and 10-m wind (vector; unit: m s</w:t>
      </w:r>
      <w:r w:rsidRPr="002F3044">
        <w:rPr>
          <w:rFonts w:ascii="Times New Roman" w:hAnsi="Times New Roman" w:cs="Times New Roman"/>
          <w:sz w:val="24"/>
          <w:szCs w:val="24"/>
          <w:vertAlign w:val="superscript"/>
        </w:rPr>
        <w:sym w:font="Symbol" w:char="F02D"/>
      </w:r>
      <w:r w:rsidRPr="002F3044">
        <w:rPr>
          <w:rFonts w:ascii="Times New Roman" w:hAnsi="Times New Roman" w:cs="Times New Roman"/>
          <w:sz w:val="24"/>
          <w:szCs w:val="24"/>
          <w:vertAlign w:val="superscript"/>
        </w:rPr>
        <w:t>1</w:t>
      </w:r>
      <w:r>
        <w:rPr>
          <w:rFonts w:ascii="Times New Roman" w:hAnsi="Times New Roman" w:cs="Times New Roman"/>
          <w:sz w:val="24"/>
          <w:szCs w:val="24"/>
        </w:rPr>
        <w:t>) anomalies associated with EEOF1 in the ENSO run.</w:t>
      </w:r>
    </w:p>
    <w:p w:rsidR="00101763" w:rsidRDefault="00FF665F" w:rsidP="00FF665F">
      <w:pPr>
        <w:jc w:val="both"/>
        <w:rPr>
          <w:rFonts w:ascii="Times New Roman" w:hAnsi="Times New Roman" w:cs="Times New Roman"/>
          <w:sz w:val="24"/>
          <w:szCs w:val="24"/>
        </w:rPr>
      </w:pPr>
      <w:r>
        <w:rPr>
          <w:rFonts w:ascii="Times New Roman" w:hAnsi="Times New Roman" w:cs="Times New Roman"/>
          <w:sz w:val="24"/>
          <w:szCs w:val="24"/>
        </w:rPr>
        <w:t xml:space="preserve">Associated with EEOF1, El Niño may induce easterly wind anomalies in the Indian Ocean through the changes in the Walker circulation (ENSO influences </w:t>
      </w:r>
      <w:r w:rsidR="004E1F01">
        <w:rPr>
          <w:rFonts w:ascii="Times New Roman" w:hAnsi="Times New Roman" w:cs="Times New Roman"/>
          <w:sz w:val="24"/>
          <w:szCs w:val="24"/>
        </w:rPr>
        <w:t xml:space="preserve">the </w:t>
      </w:r>
      <w:r>
        <w:rPr>
          <w:rFonts w:ascii="Times New Roman" w:hAnsi="Times New Roman" w:cs="Times New Roman"/>
          <w:sz w:val="24"/>
          <w:szCs w:val="24"/>
        </w:rPr>
        <w:t>IOD).</w:t>
      </w:r>
    </w:p>
    <w:p w:rsidR="00101763" w:rsidRDefault="00101763">
      <w:pPr>
        <w:rPr>
          <w:rFonts w:ascii="Times New Roman" w:hAnsi="Times New Roman" w:cs="Times New Roman"/>
          <w:sz w:val="24"/>
          <w:szCs w:val="24"/>
        </w:rPr>
      </w:pPr>
      <w:r>
        <w:rPr>
          <w:rFonts w:ascii="Times New Roman" w:hAnsi="Times New Roman" w:cs="Times New Roman"/>
          <w:sz w:val="24"/>
          <w:szCs w:val="24"/>
        </w:rPr>
        <w:br w:type="page"/>
      </w:r>
    </w:p>
    <w:p w:rsidR="00101763" w:rsidRDefault="007753A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640B24C" wp14:editId="4B04CE32">
            <wp:extent cx="5943600" cy="616688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Eeof2_SST_UV.gif"/>
                    <pic:cNvPicPr/>
                  </pic:nvPicPr>
                  <pic:blipFill rotWithShape="1">
                    <a:blip r:embed="rId17">
                      <a:extLst>
                        <a:ext uri="{28A0092B-C50C-407E-A947-70E740481C1C}">
                          <a14:useLocalDpi xmlns:a14="http://schemas.microsoft.com/office/drawing/2010/main" val="0"/>
                        </a:ext>
                      </a:extLst>
                    </a:blip>
                    <a:srcRect b="19824"/>
                    <a:stretch/>
                  </pic:blipFill>
                  <pic:spPr bwMode="auto">
                    <a:xfrm>
                      <a:off x="0" y="0"/>
                      <a:ext cx="5943600" cy="6166884"/>
                    </a:xfrm>
                    <a:prstGeom prst="rect">
                      <a:avLst/>
                    </a:prstGeom>
                    <a:ln>
                      <a:noFill/>
                    </a:ln>
                    <a:extLst>
                      <a:ext uri="{53640926-AAD7-44D8-BBD7-CCE9431645EC}">
                        <a14:shadowObscured xmlns:a14="http://schemas.microsoft.com/office/drawing/2010/main"/>
                      </a:ext>
                    </a:extLst>
                  </pic:spPr>
                </pic:pic>
              </a:graphicData>
            </a:graphic>
          </wp:inline>
        </w:drawing>
      </w:r>
    </w:p>
    <w:p w:rsidR="002F3044" w:rsidRDefault="002F3044" w:rsidP="004E1F01">
      <w:pPr>
        <w:jc w:val="both"/>
        <w:rPr>
          <w:rFonts w:ascii="Times New Roman" w:hAnsi="Times New Roman" w:cs="Times New Roman"/>
          <w:sz w:val="24"/>
          <w:szCs w:val="24"/>
        </w:rPr>
      </w:pPr>
      <w:r>
        <w:rPr>
          <w:rFonts w:ascii="Times New Roman" w:hAnsi="Times New Roman" w:cs="Times New Roman"/>
          <w:sz w:val="24"/>
          <w:szCs w:val="24"/>
        </w:rPr>
        <w:t>Regression SST (shading</w:t>
      </w:r>
      <w:r w:rsidR="0026168A">
        <w:rPr>
          <w:rFonts w:ascii="Times New Roman" w:hAnsi="Times New Roman" w:cs="Times New Roman"/>
          <w:sz w:val="24"/>
          <w:szCs w:val="24"/>
        </w:rPr>
        <w:t>; unit: K</w:t>
      </w:r>
      <w:r>
        <w:rPr>
          <w:rFonts w:ascii="Times New Roman" w:hAnsi="Times New Roman" w:cs="Times New Roman"/>
          <w:sz w:val="24"/>
          <w:szCs w:val="24"/>
        </w:rPr>
        <w:t>) and 10-m wind (vector</w:t>
      </w:r>
      <w:r w:rsidR="0026168A">
        <w:rPr>
          <w:rFonts w:ascii="Times New Roman" w:hAnsi="Times New Roman" w:cs="Times New Roman"/>
          <w:sz w:val="24"/>
          <w:szCs w:val="24"/>
        </w:rPr>
        <w:t>; unit: m s</w:t>
      </w:r>
      <w:r w:rsidR="0026168A" w:rsidRPr="002F3044">
        <w:rPr>
          <w:rFonts w:ascii="Times New Roman" w:hAnsi="Times New Roman" w:cs="Times New Roman"/>
          <w:sz w:val="24"/>
          <w:szCs w:val="24"/>
          <w:vertAlign w:val="superscript"/>
        </w:rPr>
        <w:sym w:font="Symbol" w:char="F02D"/>
      </w:r>
      <w:r w:rsidR="0026168A" w:rsidRPr="002F3044">
        <w:rPr>
          <w:rFonts w:ascii="Times New Roman" w:hAnsi="Times New Roman" w:cs="Times New Roman"/>
          <w:sz w:val="24"/>
          <w:szCs w:val="24"/>
          <w:vertAlign w:val="superscript"/>
        </w:rPr>
        <w:t>1</w:t>
      </w:r>
      <w:r>
        <w:rPr>
          <w:rFonts w:ascii="Times New Roman" w:hAnsi="Times New Roman" w:cs="Times New Roman"/>
          <w:sz w:val="24"/>
          <w:szCs w:val="24"/>
        </w:rPr>
        <w:t>) anomalies associated with EEOF2 in the ENSO run.</w:t>
      </w:r>
    </w:p>
    <w:p w:rsidR="00101763" w:rsidRDefault="00FF665F" w:rsidP="004E1F01">
      <w:pPr>
        <w:jc w:val="both"/>
        <w:rPr>
          <w:rFonts w:ascii="Times New Roman" w:hAnsi="Times New Roman" w:cs="Times New Roman"/>
          <w:sz w:val="24"/>
          <w:szCs w:val="24"/>
        </w:rPr>
      </w:pPr>
      <w:r>
        <w:rPr>
          <w:rFonts w:ascii="Times New Roman" w:hAnsi="Times New Roman" w:cs="Times New Roman"/>
          <w:sz w:val="24"/>
          <w:szCs w:val="24"/>
        </w:rPr>
        <w:t xml:space="preserve">Associated EEOF2, </w:t>
      </w:r>
      <w:r w:rsidR="004E1F01">
        <w:rPr>
          <w:rFonts w:ascii="Times New Roman" w:hAnsi="Times New Roman" w:cs="Times New Roman"/>
          <w:sz w:val="24"/>
          <w:szCs w:val="24"/>
        </w:rPr>
        <w:t>the transition of the IOD from a positive phase to a negative phase (months 10–18) may cause a collapse of zonal wind anomalies in the tropical Pacific, leading to the development of La Niña</w:t>
      </w:r>
      <w:r w:rsidR="00ED2FDA">
        <w:rPr>
          <w:rFonts w:ascii="Times New Roman" w:hAnsi="Times New Roman" w:cs="Times New Roman"/>
          <w:sz w:val="24"/>
          <w:szCs w:val="24"/>
        </w:rPr>
        <w:t xml:space="preserve"> (The IOD influences ENSO)</w:t>
      </w:r>
      <w:r w:rsidR="004E1F01">
        <w:rPr>
          <w:rFonts w:ascii="Times New Roman" w:hAnsi="Times New Roman" w:cs="Times New Roman"/>
          <w:sz w:val="24"/>
          <w:szCs w:val="24"/>
        </w:rPr>
        <w:t>.</w:t>
      </w:r>
    </w:p>
    <w:p w:rsidR="00101763" w:rsidRDefault="00101763">
      <w:pPr>
        <w:rPr>
          <w:rFonts w:ascii="Times New Roman" w:hAnsi="Times New Roman" w:cs="Times New Roman"/>
          <w:sz w:val="24"/>
          <w:szCs w:val="24"/>
        </w:rPr>
      </w:pPr>
      <w:r>
        <w:rPr>
          <w:rFonts w:ascii="Times New Roman" w:hAnsi="Times New Roman" w:cs="Times New Roman"/>
          <w:sz w:val="24"/>
          <w:szCs w:val="24"/>
        </w:rPr>
        <w:br w:type="page"/>
      </w:r>
    </w:p>
    <w:p w:rsidR="00101763" w:rsidRDefault="007753A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2674409" wp14:editId="1EA9C804">
            <wp:extent cx="5943600" cy="618814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Eeof1_SSH_UV.gif"/>
                    <pic:cNvPicPr/>
                  </pic:nvPicPr>
                  <pic:blipFill rotWithShape="1">
                    <a:blip r:embed="rId18">
                      <a:extLst>
                        <a:ext uri="{28A0092B-C50C-407E-A947-70E740481C1C}">
                          <a14:useLocalDpi xmlns:a14="http://schemas.microsoft.com/office/drawing/2010/main" val="0"/>
                        </a:ext>
                      </a:extLst>
                    </a:blip>
                    <a:srcRect b="19548"/>
                    <a:stretch/>
                  </pic:blipFill>
                  <pic:spPr bwMode="auto">
                    <a:xfrm>
                      <a:off x="0" y="0"/>
                      <a:ext cx="5943600" cy="6188149"/>
                    </a:xfrm>
                    <a:prstGeom prst="rect">
                      <a:avLst/>
                    </a:prstGeom>
                    <a:ln>
                      <a:noFill/>
                    </a:ln>
                    <a:extLst>
                      <a:ext uri="{53640926-AAD7-44D8-BBD7-CCE9431645EC}">
                        <a14:shadowObscured xmlns:a14="http://schemas.microsoft.com/office/drawing/2010/main"/>
                      </a:ext>
                    </a:extLst>
                  </pic:spPr>
                </pic:pic>
              </a:graphicData>
            </a:graphic>
          </wp:inline>
        </w:drawing>
      </w:r>
    </w:p>
    <w:p w:rsidR="00101763" w:rsidRDefault="002F3044" w:rsidP="00073883">
      <w:pPr>
        <w:jc w:val="both"/>
        <w:rPr>
          <w:rFonts w:ascii="Times New Roman" w:hAnsi="Times New Roman" w:cs="Times New Roman"/>
          <w:sz w:val="24"/>
          <w:szCs w:val="24"/>
        </w:rPr>
      </w:pPr>
      <w:r>
        <w:rPr>
          <w:rFonts w:ascii="Times New Roman" w:hAnsi="Times New Roman" w:cs="Times New Roman"/>
          <w:sz w:val="24"/>
          <w:szCs w:val="24"/>
        </w:rPr>
        <w:t>Regression SSH (shading</w:t>
      </w:r>
      <w:r w:rsidR="0026168A">
        <w:rPr>
          <w:rFonts w:ascii="Times New Roman" w:hAnsi="Times New Roman" w:cs="Times New Roman"/>
          <w:sz w:val="24"/>
          <w:szCs w:val="24"/>
        </w:rPr>
        <w:t>; unit: cm</w:t>
      </w:r>
      <w:r>
        <w:rPr>
          <w:rFonts w:ascii="Times New Roman" w:hAnsi="Times New Roman" w:cs="Times New Roman"/>
          <w:sz w:val="24"/>
          <w:szCs w:val="24"/>
        </w:rPr>
        <w:t>) and 10-m wind (vector</w:t>
      </w:r>
      <w:r w:rsidR="0026168A">
        <w:rPr>
          <w:rFonts w:ascii="Times New Roman" w:hAnsi="Times New Roman" w:cs="Times New Roman"/>
          <w:sz w:val="24"/>
          <w:szCs w:val="24"/>
        </w:rPr>
        <w:t>; unit: m s</w:t>
      </w:r>
      <w:r w:rsidR="0026168A" w:rsidRPr="002F3044">
        <w:rPr>
          <w:rFonts w:ascii="Times New Roman" w:hAnsi="Times New Roman" w:cs="Times New Roman"/>
          <w:sz w:val="24"/>
          <w:szCs w:val="24"/>
          <w:vertAlign w:val="superscript"/>
        </w:rPr>
        <w:sym w:font="Symbol" w:char="F02D"/>
      </w:r>
      <w:r w:rsidR="0026168A" w:rsidRPr="002F3044">
        <w:rPr>
          <w:rFonts w:ascii="Times New Roman" w:hAnsi="Times New Roman" w:cs="Times New Roman"/>
          <w:sz w:val="24"/>
          <w:szCs w:val="24"/>
          <w:vertAlign w:val="superscript"/>
        </w:rPr>
        <w:t>1</w:t>
      </w:r>
      <w:r>
        <w:rPr>
          <w:rFonts w:ascii="Times New Roman" w:hAnsi="Times New Roman" w:cs="Times New Roman"/>
          <w:sz w:val="24"/>
          <w:szCs w:val="24"/>
        </w:rPr>
        <w:t>) anomalies associated with EEOF1 in the ENSO run.</w:t>
      </w:r>
    </w:p>
    <w:p w:rsidR="007753AD" w:rsidRDefault="0026168A" w:rsidP="00073883">
      <w:pPr>
        <w:jc w:val="both"/>
        <w:rPr>
          <w:rFonts w:ascii="Times New Roman" w:hAnsi="Times New Roman" w:cs="Times New Roman"/>
          <w:sz w:val="24"/>
          <w:szCs w:val="24"/>
        </w:rPr>
      </w:pPr>
      <w:r>
        <w:rPr>
          <w:rFonts w:ascii="Times New Roman" w:hAnsi="Times New Roman" w:cs="Times New Roman"/>
          <w:sz w:val="24"/>
          <w:szCs w:val="24"/>
        </w:rPr>
        <w:t xml:space="preserve">The </w:t>
      </w:r>
      <w:r w:rsidR="00073883">
        <w:rPr>
          <w:rFonts w:ascii="Times New Roman" w:hAnsi="Times New Roman" w:cs="Times New Roman"/>
          <w:sz w:val="24"/>
          <w:szCs w:val="24"/>
        </w:rPr>
        <w:t xml:space="preserve">patterns of </w:t>
      </w:r>
      <w:r>
        <w:rPr>
          <w:rFonts w:ascii="Times New Roman" w:hAnsi="Times New Roman" w:cs="Times New Roman"/>
          <w:sz w:val="24"/>
          <w:szCs w:val="24"/>
        </w:rPr>
        <w:t>SSH and 10-m wind anomalies</w:t>
      </w:r>
      <w:r w:rsidR="00073883">
        <w:rPr>
          <w:rFonts w:ascii="Times New Roman" w:hAnsi="Times New Roman" w:cs="Times New Roman"/>
          <w:sz w:val="24"/>
          <w:szCs w:val="24"/>
        </w:rPr>
        <w:t xml:space="preserve"> are consistent with the </w:t>
      </w:r>
      <w:r w:rsidR="00ED2FDA">
        <w:rPr>
          <w:rFonts w:ascii="Times New Roman" w:hAnsi="Times New Roman" w:cs="Times New Roman"/>
          <w:sz w:val="24"/>
          <w:szCs w:val="24"/>
        </w:rPr>
        <w:t xml:space="preserve">SST anomalies and </w:t>
      </w:r>
      <w:r w:rsidR="00073883">
        <w:rPr>
          <w:rFonts w:ascii="Times New Roman" w:hAnsi="Times New Roman" w:cs="Times New Roman"/>
          <w:sz w:val="24"/>
          <w:szCs w:val="24"/>
        </w:rPr>
        <w:t xml:space="preserve">ocean subsurface variability in the </w:t>
      </w:r>
      <w:r w:rsidR="00ED2FDA">
        <w:rPr>
          <w:rFonts w:ascii="Times New Roman" w:hAnsi="Times New Roman" w:cs="Times New Roman"/>
          <w:sz w:val="24"/>
          <w:szCs w:val="24"/>
        </w:rPr>
        <w:t>tropical Indian Ocean and the tropical Pacific</w:t>
      </w:r>
      <w:r w:rsidR="00073883">
        <w:rPr>
          <w:rFonts w:ascii="Times New Roman" w:hAnsi="Times New Roman" w:cs="Times New Roman"/>
          <w:sz w:val="24"/>
          <w:szCs w:val="24"/>
        </w:rPr>
        <w:t>.</w:t>
      </w:r>
    </w:p>
    <w:p w:rsidR="00101763" w:rsidRDefault="00101763">
      <w:pPr>
        <w:rPr>
          <w:rFonts w:ascii="Times New Roman" w:hAnsi="Times New Roman" w:cs="Times New Roman"/>
          <w:sz w:val="24"/>
          <w:szCs w:val="24"/>
        </w:rPr>
      </w:pPr>
      <w:r>
        <w:rPr>
          <w:rFonts w:ascii="Times New Roman" w:hAnsi="Times New Roman" w:cs="Times New Roman"/>
          <w:sz w:val="24"/>
          <w:szCs w:val="24"/>
        </w:rPr>
        <w:br w:type="page"/>
      </w:r>
    </w:p>
    <w:p w:rsidR="00101763" w:rsidRDefault="007753A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26B0483" wp14:editId="0E99053D">
            <wp:extent cx="5943600" cy="61562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Eeof2_SSH_UV.gif"/>
                    <pic:cNvPicPr/>
                  </pic:nvPicPr>
                  <pic:blipFill rotWithShape="1">
                    <a:blip r:embed="rId19">
                      <a:extLst>
                        <a:ext uri="{28A0092B-C50C-407E-A947-70E740481C1C}">
                          <a14:useLocalDpi xmlns:a14="http://schemas.microsoft.com/office/drawing/2010/main" val="0"/>
                        </a:ext>
                      </a:extLst>
                    </a:blip>
                    <a:srcRect b="19963"/>
                    <a:stretch/>
                  </pic:blipFill>
                  <pic:spPr bwMode="auto">
                    <a:xfrm>
                      <a:off x="0" y="0"/>
                      <a:ext cx="5943600" cy="6156251"/>
                    </a:xfrm>
                    <a:prstGeom prst="rect">
                      <a:avLst/>
                    </a:prstGeom>
                    <a:ln>
                      <a:noFill/>
                    </a:ln>
                    <a:extLst>
                      <a:ext uri="{53640926-AAD7-44D8-BBD7-CCE9431645EC}">
                        <a14:shadowObscured xmlns:a14="http://schemas.microsoft.com/office/drawing/2010/main"/>
                      </a:ext>
                    </a:extLst>
                  </pic:spPr>
                </pic:pic>
              </a:graphicData>
            </a:graphic>
          </wp:inline>
        </w:drawing>
      </w:r>
    </w:p>
    <w:p w:rsidR="007753AD" w:rsidRDefault="002F3044" w:rsidP="002F3044">
      <w:pPr>
        <w:jc w:val="both"/>
        <w:rPr>
          <w:rFonts w:ascii="Times New Roman" w:hAnsi="Times New Roman" w:cs="Times New Roman"/>
          <w:sz w:val="24"/>
          <w:szCs w:val="24"/>
        </w:rPr>
      </w:pPr>
      <w:r>
        <w:rPr>
          <w:rFonts w:ascii="Times New Roman" w:hAnsi="Times New Roman" w:cs="Times New Roman"/>
          <w:sz w:val="24"/>
          <w:szCs w:val="24"/>
        </w:rPr>
        <w:t>Regression SSH (shading</w:t>
      </w:r>
      <w:r w:rsidR="0026168A">
        <w:rPr>
          <w:rFonts w:ascii="Times New Roman" w:hAnsi="Times New Roman" w:cs="Times New Roman"/>
          <w:sz w:val="24"/>
          <w:szCs w:val="24"/>
        </w:rPr>
        <w:t>; unit: cm</w:t>
      </w:r>
      <w:r>
        <w:rPr>
          <w:rFonts w:ascii="Times New Roman" w:hAnsi="Times New Roman" w:cs="Times New Roman"/>
          <w:sz w:val="24"/>
          <w:szCs w:val="24"/>
        </w:rPr>
        <w:t>) and 10-m wind (vector</w:t>
      </w:r>
      <w:r w:rsidR="0026168A">
        <w:rPr>
          <w:rFonts w:ascii="Times New Roman" w:hAnsi="Times New Roman" w:cs="Times New Roman"/>
          <w:sz w:val="24"/>
          <w:szCs w:val="24"/>
        </w:rPr>
        <w:t>; unit: m s</w:t>
      </w:r>
      <w:r w:rsidR="0026168A" w:rsidRPr="002F3044">
        <w:rPr>
          <w:rFonts w:ascii="Times New Roman" w:hAnsi="Times New Roman" w:cs="Times New Roman"/>
          <w:sz w:val="24"/>
          <w:szCs w:val="24"/>
          <w:vertAlign w:val="superscript"/>
        </w:rPr>
        <w:sym w:font="Symbol" w:char="F02D"/>
      </w:r>
      <w:r w:rsidR="0026168A" w:rsidRPr="002F3044">
        <w:rPr>
          <w:rFonts w:ascii="Times New Roman" w:hAnsi="Times New Roman" w:cs="Times New Roman"/>
          <w:sz w:val="24"/>
          <w:szCs w:val="24"/>
          <w:vertAlign w:val="superscript"/>
        </w:rPr>
        <w:t>1</w:t>
      </w:r>
      <w:r>
        <w:rPr>
          <w:rFonts w:ascii="Times New Roman" w:hAnsi="Times New Roman" w:cs="Times New Roman"/>
          <w:sz w:val="24"/>
          <w:szCs w:val="24"/>
        </w:rPr>
        <w:t>) anomalies associated with EEOF2 in the ENSO run.</w:t>
      </w:r>
    </w:p>
    <w:p w:rsidR="007B2BD9" w:rsidRDefault="007B2BD9">
      <w:pPr>
        <w:rPr>
          <w:rFonts w:ascii="Times New Roman" w:hAnsi="Times New Roman" w:cs="Times New Roman"/>
          <w:sz w:val="24"/>
          <w:szCs w:val="24"/>
        </w:rPr>
      </w:pPr>
    </w:p>
    <w:sectPr w:rsidR="007B2BD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D8" w:rsidRDefault="008644D8" w:rsidP="00DF39C9">
      <w:pPr>
        <w:spacing w:after="0" w:line="240" w:lineRule="auto"/>
      </w:pPr>
      <w:r>
        <w:separator/>
      </w:r>
    </w:p>
  </w:endnote>
  <w:endnote w:type="continuationSeparator" w:id="0">
    <w:p w:rsidR="008644D8" w:rsidRDefault="008644D8" w:rsidP="00DF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49545"/>
      <w:docPartObj>
        <w:docPartGallery w:val="Page Numbers (Bottom of Page)"/>
        <w:docPartUnique/>
      </w:docPartObj>
    </w:sdtPr>
    <w:sdtEndPr>
      <w:rPr>
        <w:noProof/>
      </w:rPr>
    </w:sdtEndPr>
    <w:sdtContent>
      <w:p w:rsidR="00DF39C9" w:rsidRDefault="00DF39C9">
        <w:pPr>
          <w:pStyle w:val="Footer"/>
          <w:jc w:val="right"/>
        </w:pPr>
        <w:r>
          <w:fldChar w:fldCharType="begin"/>
        </w:r>
        <w:r>
          <w:instrText xml:space="preserve"> PAGE   \* MERGEFORMAT </w:instrText>
        </w:r>
        <w:r>
          <w:fldChar w:fldCharType="separate"/>
        </w:r>
        <w:r w:rsidR="007745D4">
          <w:rPr>
            <w:noProof/>
          </w:rPr>
          <w:t>7</w:t>
        </w:r>
        <w:r>
          <w:rPr>
            <w:noProof/>
          </w:rPr>
          <w:fldChar w:fldCharType="end"/>
        </w:r>
      </w:p>
    </w:sdtContent>
  </w:sdt>
  <w:p w:rsidR="00DF39C9" w:rsidRDefault="00DF3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D8" w:rsidRDefault="008644D8" w:rsidP="00DF39C9">
      <w:pPr>
        <w:spacing w:after="0" w:line="240" w:lineRule="auto"/>
      </w:pPr>
      <w:r>
        <w:separator/>
      </w:r>
    </w:p>
  </w:footnote>
  <w:footnote w:type="continuationSeparator" w:id="0">
    <w:p w:rsidR="008644D8" w:rsidRDefault="008644D8" w:rsidP="00DF3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2C"/>
    <w:rsid w:val="0003574D"/>
    <w:rsid w:val="00073883"/>
    <w:rsid w:val="000B0E7A"/>
    <w:rsid w:val="000B62F3"/>
    <w:rsid w:val="00101763"/>
    <w:rsid w:val="001561E2"/>
    <w:rsid w:val="00167AE8"/>
    <w:rsid w:val="001B2EF9"/>
    <w:rsid w:val="0026168A"/>
    <w:rsid w:val="002A0904"/>
    <w:rsid w:val="002F3044"/>
    <w:rsid w:val="00303440"/>
    <w:rsid w:val="0041495D"/>
    <w:rsid w:val="004332D5"/>
    <w:rsid w:val="004865C6"/>
    <w:rsid w:val="004D27FC"/>
    <w:rsid w:val="004E1F01"/>
    <w:rsid w:val="004F307B"/>
    <w:rsid w:val="00522187"/>
    <w:rsid w:val="00581E0D"/>
    <w:rsid w:val="005D6583"/>
    <w:rsid w:val="00604825"/>
    <w:rsid w:val="0062442A"/>
    <w:rsid w:val="00651DF0"/>
    <w:rsid w:val="00667AD0"/>
    <w:rsid w:val="006E4E92"/>
    <w:rsid w:val="00746BDC"/>
    <w:rsid w:val="007745D4"/>
    <w:rsid w:val="007753AD"/>
    <w:rsid w:val="00777E2E"/>
    <w:rsid w:val="007903EA"/>
    <w:rsid w:val="007950E7"/>
    <w:rsid w:val="007A16F2"/>
    <w:rsid w:val="007B2BD9"/>
    <w:rsid w:val="00801663"/>
    <w:rsid w:val="00801F57"/>
    <w:rsid w:val="0080747B"/>
    <w:rsid w:val="008407EF"/>
    <w:rsid w:val="008644D8"/>
    <w:rsid w:val="00880BF4"/>
    <w:rsid w:val="0088331B"/>
    <w:rsid w:val="00883772"/>
    <w:rsid w:val="009107AA"/>
    <w:rsid w:val="0094693E"/>
    <w:rsid w:val="00A32E5E"/>
    <w:rsid w:val="00A35B8E"/>
    <w:rsid w:val="00AC1B56"/>
    <w:rsid w:val="00AF75D2"/>
    <w:rsid w:val="00B22D2C"/>
    <w:rsid w:val="00B45EB2"/>
    <w:rsid w:val="00B568C0"/>
    <w:rsid w:val="00B9243D"/>
    <w:rsid w:val="00BC73DB"/>
    <w:rsid w:val="00BF2C9C"/>
    <w:rsid w:val="00D35C59"/>
    <w:rsid w:val="00DF1B6B"/>
    <w:rsid w:val="00DF39C9"/>
    <w:rsid w:val="00E0248B"/>
    <w:rsid w:val="00ED2FDA"/>
    <w:rsid w:val="00EF15A8"/>
    <w:rsid w:val="00F17981"/>
    <w:rsid w:val="00F34936"/>
    <w:rsid w:val="00F50349"/>
    <w:rsid w:val="00FF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0E7"/>
    <w:rPr>
      <w:rFonts w:ascii="Tahoma" w:hAnsi="Tahoma" w:cs="Tahoma"/>
      <w:sz w:val="16"/>
      <w:szCs w:val="16"/>
    </w:rPr>
  </w:style>
  <w:style w:type="paragraph" w:styleId="Header">
    <w:name w:val="header"/>
    <w:basedOn w:val="Normal"/>
    <w:link w:val="HeaderChar"/>
    <w:uiPriority w:val="99"/>
    <w:unhideWhenUsed/>
    <w:rsid w:val="00DF3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C9"/>
  </w:style>
  <w:style w:type="paragraph" w:styleId="Footer">
    <w:name w:val="footer"/>
    <w:basedOn w:val="Normal"/>
    <w:link w:val="FooterChar"/>
    <w:uiPriority w:val="99"/>
    <w:unhideWhenUsed/>
    <w:rsid w:val="00DF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0E7"/>
    <w:rPr>
      <w:rFonts w:ascii="Tahoma" w:hAnsi="Tahoma" w:cs="Tahoma"/>
      <w:sz w:val="16"/>
      <w:szCs w:val="16"/>
    </w:rPr>
  </w:style>
  <w:style w:type="paragraph" w:styleId="Header">
    <w:name w:val="header"/>
    <w:basedOn w:val="Normal"/>
    <w:link w:val="HeaderChar"/>
    <w:uiPriority w:val="99"/>
    <w:unhideWhenUsed/>
    <w:rsid w:val="00DF3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C9"/>
  </w:style>
  <w:style w:type="paragraph" w:styleId="Footer">
    <w:name w:val="footer"/>
    <w:basedOn w:val="Normal"/>
    <w:link w:val="FooterChar"/>
    <w:uiPriority w:val="99"/>
    <w:unhideWhenUsed/>
    <w:rsid w:val="00DF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0557-C652-4D83-8A9F-5580F3C9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Yutong Pan</dc:creator>
  <cp:lastModifiedBy>Yutong Pan</cp:lastModifiedBy>
  <cp:revision>45</cp:revision>
  <dcterms:created xsi:type="dcterms:W3CDTF">2016-07-06T14:01:00Z</dcterms:created>
  <dcterms:modified xsi:type="dcterms:W3CDTF">2016-09-09T19:45:00Z</dcterms:modified>
</cp:coreProperties>
</file>